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0A712" w14:textId="77777777" w:rsidR="003D0E08" w:rsidRPr="006C3B45" w:rsidRDefault="005F0F83" w:rsidP="00903BBF">
      <w:pPr>
        <w:jc w:val="center"/>
        <w:rPr>
          <w:rFonts w:cstheme="minorHAnsi"/>
          <w:b/>
          <w:bCs/>
          <w:sz w:val="28"/>
        </w:rPr>
      </w:pPr>
      <w:r w:rsidRPr="006C3B45">
        <w:rPr>
          <w:rFonts w:cstheme="minorHAnsi"/>
          <w:b/>
          <w:bCs/>
          <w:noProof/>
          <w:sz w:val="28"/>
          <w:lang w:val="en-US"/>
        </w:rPr>
        <w:drawing>
          <wp:anchor distT="0" distB="0" distL="114300" distR="114300" simplePos="0" relativeHeight="251658240" behindDoc="0" locked="0" layoutInCell="1" allowOverlap="1" wp14:anchorId="4C9AEB60" wp14:editId="6E44ABD2">
            <wp:simplePos x="0" y="0"/>
            <wp:positionH relativeFrom="column">
              <wp:posOffset>-565785</wp:posOffset>
            </wp:positionH>
            <wp:positionV relativeFrom="paragraph">
              <wp:posOffset>-908050</wp:posOffset>
            </wp:positionV>
            <wp:extent cx="1743075" cy="733117"/>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DM small logo.JPG"/>
                    <pic:cNvPicPr/>
                  </pic:nvPicPr>
                  <pic:blipFill>
                    <a:blip r:embed="rId6">
                      <a:extLst>
                        <a:ext uri="{28A0092B-C50C-407E-A947-70E740481C1C}">
                          <a14:useLocalDpi xmlns:a14="http://schemas.microsoft.com/office/drawing/2010/main" val="0"/>
                        </a:ext>
                      </a:extLst>
                    </a:blip>
                    <a:stretch>
                      <a:fillRect/>
                    </a:stretch>
                  </pic:blipFill>
                  <pic:spPr>
                    <a:xfrm>
                      <a:off x="0" y="0"/>
                      <a:ext cx="1743075" cy="733117"/>
                    </a:xfrm>
                    <a:prstGeom prst="rect">
                      <a:avLst/>
                    </a:prstGeom>
                  </pic:spPr>
                </pic:pic>
              </a:graphicData>
            </a:graphic>
          </wp:anchor>
        </w:drawing>
      </w:r>
      <w:r w:rsidR="002905F0" w:rsidRPr="006C3B45">
        <w:rPr>
          <w:rFonts w:cstheme="minorHAnsi"/>
          <w:b/>
          <w:bCs/>
          <w:sz w:val="28"/>
        </w:rPr>
        <w:t>GSDM Leadership Seminars</w:t>
      </w:r>
      <w:r w:rsidR="00903BBF" w:rsidRPr="006C3B45">
        <w:rPr>
          <w:rFonts w:cstheme="minorHAnsi"/>
          <w:b/>
          <w:bCs/>
          <w:sz w:val="28"/>
        </w:rPr>
        <w:t xml:space="preserve"> </w:t>
      </w:r>
      <w:r w:rsidR="00E55002" w:rsidRPr="006C3B45">
        <w:rPr>
          <w:rFonts w:cstheme="minorHAnsi"/>
          <w:b/>
          <w:bCs/>
          <w:sz w:val="28"/>
        </w:rPr>
        <w:t>a</w:t>
      </w:r>
      <w:r w:rsidR="003D0E08" w:rsidRPr="006C3B45">
        <w:rPr>
          <w:rFonts w:cstheme="minorHAnsi"/>
          <w:b/>
          <w:bCs/>
          <w:sz w:val="28"/>
        </w:rPr>
        <w:t>t the Spring Retreat</w:t>
      </w:r>
    </w:p>
    <w:p w14:paraId="7AE636A0" w14:textId="77777777" w:rsidR="002905F0" w:rsidRPr="006C3B45" w:rsidRDefault="003D0E08" w:rsidP="006E5991">
      <w:pPr>
        <w:jc w:val="center"/>
        <w:rPr>
          <w:rFonts w:cstheme="minorHAnsi"/>
        </w:rPr>
      </w:pPr>
      <w:bookmarkStart w:id="0" w:name="_GoBack"/>
      <w:bookmarkEnd w:id="0"/>
      <w:r w:rsidRPr="006C3B45">
        <w:rPr>
          <w:rFonts w:cstheme="minorHAnsi"/>
        </w:rPr>
        <w:t xml:space="preserve">17-19 </w:t>
      </w:r>
      <w:r w:rsidR="002905F0" w:rsidRPr="006C3B45">
        <w:rPr>
          <w:rFonts w:cstheme="minorHAnsi"/>
        </w:rPr>
        <w:t>March 2018</w:t>
      </w:r>
    </w:p>
    <w:p w14:paraId="6CCA9733" w14:textId="77777777" w:rsidR="002905F0" w:rsidRPr="006C3B45" w:rsidRDefault="002905F0" w:rsidP="005F0F83">
      <w:pPr>
        <w:jc w:val="both"/>
        <w:rPr>
          <w:rFonts w:cstheme="minorHAnsi"/>
        </w:rPr>
      </w:pPr>
      <w:r w:rsidRPr="006C3B45">
        <w:rPr>
          <w:rFonts w:cstheme="minorHAnsi"/>
        </w:rPr>
        <w:t xml:space="preserve">GSDM is organising this year a series of lectures and seminars on the idea of </w:t>
      </w:r>
      <w:r w:rsidRPr="006C3B45">
        <w:rPr>
          <w:rFonts w:cstheme="minorHAnsi"/>
          <w:i/>
          <w:iCs/>
        </w:rPr>
        <w:t>leadership</w:t>
      </w:r>
      <w:r w:rsidRPr="006C3B45">
        <w:rPr>
          <w:rFonts w:cstheme="minorHAnsi"/>
        </w:rPr>
        <w:t>. The activities are mostly at the annual Spring Retreat (17-19 March 2018).</w:t>
      </w:r>
    </w:p>
    <w:p w14:paraId="33178221" w14:textId="77777777" w:rsidR="002905F0" w:rsidRPr="006C3B45" w:rsidRDefault="002905F0" w:rsidP="005F0F83">
      <w:pPr>
        <w:jc w:val="both"/>
        <w:rPr>
          <w:rFonts w:cstheme="minorHAnsi"/>
        </w:rPr>
      </w:pPr>
      <w:r w:rsidRPr="006C3B45">
        <w:rPr>
          <w:rFonts w:cstheme="minorHAnsi"/>
        </w:rPr>
        <w:t xml:space="preserve">All these activities intend to </w:t>
      </w:r>
      <w:proofErr w:type="spellStart"/>
      <w:r w:rsidRPr="006C3B45">
        <w:rPr>
          <w:rFonts w:cstheme="minorHAnsi"/>
          <w:u w:val="single"/>
        </w:rPr>
        <w:t>problematise</w:t>
      </w:r>
      <w:proofErr w:type="spellEnd"/>
      <w:r w:rsidRPr="006C3B45">
        <w:rPr>
          <w:rFonts w:cstheme="minorHAnsi"/>
          <w:u w:val="single"/>
        </w:rPr>
        <w:t xml:space="preserve"> the question of leade</w:t>
      </w:r>
      <w:r w:rsidR="00DA11CE" w:rsidRPr="006C3B45">
        <w:rPr>
          <w:rFonts w:cstheme="minorHAnsi"/>
          <w:u w:val="single"/>
        </w:rPr>
        <w:t>rship</w:t>
      </w:r>
      <w:r w:rsidR="00DA11CE" w:rsidRPr="006C3B45">
        <w:rPr>
          <w:rFonts w:cstheme="minorHAnsi"/>
        </w:rPr>
        <w:t xml:space="preserve">, rather than to provide what remains an </w:t>
      </w:r>
      <w:r w:rsidRPr="006C3B45">
        <w:rPr>
          <w:rFonts w:cstheme="minorHAnsi"/>
        </w:rPr>
        <w:t xml:space="preserve">elusive answer to the question of </w:t>
      </w:r>
      <w:r w:rsidRPr="006C3B45">
        <w:rPr>
          <w:rFonts w:cstheme="minorHAnsi"/>
          <w:i/>
          <w:iCs/>
        </w:rPr>
        <w:t>defining</w:t>
      </w:r>
      <w:r w:rsidRPr="006C3B45">
        <w:rPr>
          <w:rFonts w:cstheme="minorHAnsi"/>
        </w:rPr>
        <w:t xml:space="preserve"> leadership.</w:t>
      </w:r>
    </w:p>
    <w:p w14:paraId="27E7F68B" w14:textId="77777777" w:rsidR="005F0F83" w:rsidRPr="006C3B45" w:rsidRDefault="005F0F83" w:rsidP="005F0F83">
      <w:pPr>
        <w:jc w:val="both"/>
        <w:rPr>
          <w:rFonts w:cstheme="minorHAnsi"/>
        </w:rPr>
      </w:pPr>
      <w:r w:rsidRPr="006C3B45">
        <w:rPr>
          <w:rFonts w:cstheme="minorHAnsi"/>
        </w:rPr>
        <w:t>All the various activities intend to provide an array on views and to teach some skills which are thought to be crucial for the development of leadership capabilities, including the discussions of various leadership styles in different contexts, the enhancement of communication, negotiation, and group management skills.</w:t>
      </w:r>
    </w:p>
    <w:p w14:paraId="08EA0213" w14:textId="77777777" w:rsidR="006C3B45" w:rsidRPr="006C3B45" w:rsidRDefault="006C3B45" w:rsidP="006C3B45">
      <w:pPr>
        <w:spacing w:after="0" w:line="240" w:lineRule="auto"/>
        <w:rPr>
          <w:b/>
          <w:bdr w:val="single" w:sz="4" w:space="0" w:color="auto"/>
        </w:rPr>
      </w:pPr>
    </w:p>
    <w:p w14:paraId="145E42A2" w14:textId="77777777" w:rsidR="006C3B45" w:rsidRPr="006C3B45" w:rsidRDefault="006C3B45" w:rsidP="006C3B45">
      <w:pPr>
        <w:spacing w:after="0" w:line="240" w:lineRule="auto"/>
        <w:rPr>
          <w:b/>
        </w:rPr>
      </w:pPr>
      <w:r w:rsidRPr="006C3B45">
        <w:rPr>
          <w:b/>
          <w:bdr w:val="single" w:sz="4" w:space="0" w:color="auto"/>
        </w:rPr>
        <w:t>1. Concept</w:t>
      </w:r>
      <w:r w:rsidRPr="006C3B45">
        <w:rPr>
          <w:b/>
          <w:bdr w:val="single" w:sz="4" w:space="0" w:color="auto"/>
        </w:rPr>
        <w:tab/>
      </w:r>
      <w:r w:rsidRPr="006C3B45">
        <w:rPr>
          <w:b/>
          <w:bdr w:val="single" w:sz="4" w:space="0" w:color="auto"/>
        </w:rPr>
        <w:tab/>
      </w:r>
      <w:r w:rsidRPr="006C3B45">
        <w:rPr>
          <w:b/>
          <w:bdr w:val="single" w:sz="4" w:space="0" w:color="auto"/>
        </w:rPr>
        <w:tab/>
      </w:r>
      <w:r w:rsidRPr="006C3B45">
        <w:rPr>
          <w:b/>
          <w:bdr w:val="single" w:sz="4" w:space="0" w:color="auto"/>
        </w:rPr>
        <w:tab/>
      </w:r>
      <w:r w:rsidRPr="006C3B45">
        <w:rPr>
          <w:b/>
          <w:bdr w:val="single" w:sz="4" w:space="0" w:color="auto"/>
        </w:rPr>
        <w:tab/>
      </w:r>
      <w:r w:rsidRPr="006C3B45">
        <w:rPr>
          <w:b/>
          <w:bdr w:val="single" w:sz="4" w:space="0" w:color="auto"/>
        </w:rPr>
        <w:tab/>
      </w:r>
      <w:r w:rsidRPr="006C3B45">
        <w:rPr>
          <w:b/>
          <w:bdr w:val="single" w:sz="4" w:space="0" w:color="auto"/>
        </w:rPr>
        <w:tab/>
      </w:r>
      <w:r w:rsidRPr="006C3B45">
        <w:rPr>
          <w:b/>
          <w:bdr w:val="single" w:sz="4" w:space="0" w:color="auto"/>
        </w:rPr>
        <w:tab/>
      </w:r>
      <w:r w:rsidRPr="006C3B45">
        <w:rPr>
          <w:b/>
          <w:bdr w:val="single" w:sz="4" w:space="0" w:color="auto"/>
        </w:rPr>
        <w:tab/>
      </w:r>
      <w:r w:rsidRPr="006C3B45">
        <w:rPr>
          <w:b/>
          <w:bdr w:val="single" w:sz="4" w:space="0" w:color="auto"/>
        </w:rPr>
        <w:tab/>
      </w:r>
      <w:r w:rsidRPr="006C3B45">
        <w:rPr>
          <w:rFonts w:hint="eastAsia"/>
          <w:b/>
          <w:bdr w:val="single" w:sz="4" w:space="0" w:color="auto"/>
        </w:rPr>
        <w:t xml:space="preserve">　　</w:t>
      </w:r>
      <w:r w:rsidRPr="006C3B45">
        <w:rPr>
          <w:rFonts w:hint="eastAsia"/>
          <w:sz w:val="2"/>
          <w:bdr w:val="single" w:sz="4" w:space="0" w:color="auto"/>
        </w:rPr>
        <w:t>.</w:t>
      </w:r>
    </w:p>
    <w:p w14:paraId="7F2F0F5F" w14:textId="77777777" w:rsidR="006C3B45" w:rsidRPr="006C3B45" w:rsidRDefault="006C3B45" w:rsidP="006C3B45">
      <w:pPr>
        <w:spacing w:after="0" w:line="240" w:lineRule="auto"/>
        <w:jc w:val="both"/>
      </w:pPr>
      <w:r w:rsidRPr="006C3B45">
        <w:t xml:space="preserve">The seminar’s goal and expected learning outcome is the defined as </w:t>
      </w:r>
      <w:r w:rsidRPr="006C3B45">
        <w:rPr>
          <w:b/>
          <w:u w:val="single"/>
        </w:rPr>
        <w:t>creating the awareness</w:t>
      </w:r>
      <w:r w:rsidRPr="006C3B45">
        <w:t xml:space="preserve"> in the mind of the students concerning leadership qualities and pathways for their application in the real world, as well as the provision of practical skills. However, the seminar series does not intend to provide an answer to the question “what is leadership?”, believing that there is no explicit answer to that question. Instead, the seminars aim at </w:t>
      </w:r>
      <w:proofErr w:type="spellStart"/>
      <w:r w:rsidRPr="006C3B45">
        <w:t>problematising</w:t>
      </w:r>
      <w:proofErr w:type="spellEnd"/>
      <w:r w:rsidRPr="006C3B45">
        <w:t xml:space="preserve"> the concept of leadership and wants to students to create their own leadership concept based on their different circumstances.</w:t>
      </w:r>
      <w:r>
        <w:t xml:space="preserve"> </w:t>
      </w:r>
      <w:r w:rsidRPr="006C3B45">
        <w:t xml:space="preserve">Seminars should focus on five areas of leadership training: </w:t>
      </w:r>
    </w:p>
    <w:p w14:paraId="4B6DBD80" w14:textId="77777777" w:rsidR="006C3B45" w:rsidRPr="006C3B45" w:rsidRDefault="006C3B45" w:rsidP="006C3B45">
      <w:pPr>
        <w:spacing w:after="0" w:line="240" w:lineRule="auto"/>
        <w:rPr>
          <w:b/>
        </w:rPr>
      </w:pPr>
      <w:r w:rsidRPr="006C3B45">
        <w:rPr>
          <w:b/>
        </w:rPr>
        <w:t xml:space="preserve">1) </w:t>
      </w:r>
      <w:proofErr w:type="spellStart"/>
      <w:r w:rsidRPr="006C3B45">
        <w:rPr>
          <w:b/>
        </w:rPr>
        <w:t>mindset</w:t>
      </w:r>
      <w:proofErr w:type="spellEnd"/>
      <w:r w:rsidRPr="006C3B45">
        <w:rPr>
          <w:b/>
        </w:rPr>
        <w:t xml:space="preserve"> and motivation 2) ethics and values 3) project management</w:t>
      </w:r>
    </w:p>
    <w:p w14:paraId="4C0BB96E" w14:textId="77777777" w:rsidR="006C3B45" w:rsidRPr="006C3B45" w:rsidRDefault="006C3B45" w:rsidP="006C3B45">
      <w:pPr>
        <w:spacing w:after="0" w:line="240" w:lineRule="auto"/>
        <w:rPr>
          <w:b/>
        </w:rPr>
      </w:pPr>
      <w:r w:rsidRPr="006C3B45">
        <w:rPr>
          <w:b/>
        </w:rPr>
        <w:t>4) team management, and 5) communication skills.</w:t>
      </w:r>
    </w:p>
    <w:p w14:paraId="78D59A4F" w14:textId="77777777" w:rsidR="006C3B45" w:rsidRPr="006C3B45" w:rsidRDefault="006C3B45" w:rsidP="005F0F83">
      <w:pPr>
        <w:jc w:val="both"/>
        <w:rPr>
          <w:rFonts w:cstheme="minorHAnsi"/>
        </w:rPr>
      </w:pPr>
    </w:p>
    <w:p w14:paraId="358DB160" w14:textId="77777777" w:rsidR="006C3B45" w:rsidRPr="006C3B45" w:rsidRDefault="006C3B45" w:rsidP="006C3B45">
      <w:pPr>
        <w:spacing w:after="0" w:line="240" w:lineRule="auto"/>
        <w:rPr>
          <w:rFonts w:ascii="Calibri" w:hAnsi="Calibri"/>
          <w:b/>
          <w:bdr w:val="single" w:sz="4" w:space="0" w:color="auto"/>
        </w:rPr>
      </w:pPr>
      <w:r w:rsidRPr="006C3B45">
        <w:rPr>
          <w:rFonts w:ascii="Calibri" w:hAnsi="Calibri"/>
          <w:b/>
          <w:bdr w:val="single" w:sz="4" w:space="0" w:color="auto"/>
        </w:rPr>
        <w:t>2. Structure</w:t>
      </w:r>
      <w:r w:rsidRPr="006C3B45">
        <w:rPr>
          <w:rFonts w:ascii="Calibri" w:hAnsi="Calibri"/>
          <w:b/>
          <w:bdr w:val="single" w:sz="4" w:space="0" w:color="auto"/>
        </w:rPr>
        <w:tab/>
      </w:r>
      <w:r w:rsidRPr="006C3B45">
        <w:rPr>
          <w:rFonts w:ascii="Calibri" w:hAnsi="Calibri"/>
          <w:b/>
          <w:bdr w:val="single" w:sz="4" w:space="0" w:color="auto"/>
        </w:rPr>
        <w:tab/>
      </w:r>
      <w:r w:rsidRPr="006C3B45">
        <w:rPr>
          <w:rFonts w:ascii="Calibri" w:hAnsi="Calibri"/>
          <w:b/>
          <w:bdr w:val="single" w:sz="4" w:space="0" w:color="auto"/>
        </w:rPr>
        <w:tab/>
      </w:r>
      <w:r w:rsidRPr="006C3B45">
        <w:rPr>
          <w:rFonts w:ascii="Calibri" w:hAnsi="Calibri"/>
          <w:b/>
          <w:bdr w:val="single" w:sz="4" w:space="0" w:color="auto"/>
        </w:rPr>
        <w:tab/>
      </w:r>
      <w:r w:rsidRPr="006C3B45">
        <w:rPr>
          <w:rFonts w:ascii="Calibri" w:hAnsi="Calibri"/>
          <w:b/>
          <w:bdr w:val="single" w:sz="4" w:space="0" w:color="auto"/>
        </w:rPr>
        <w:tab/>
      </w:r>
      <w:r w:rsidRPr="006C3B45">
        <w:rPr>
          <w:rFonts w:ascii="Calibri" w:hAnsi="Calibri"/>
          <w:b/>
          <w:bdr w:val="single" w:sz="4" w:space="0" w:color="auto"/>
        </w:rPr>
        <w:tab/>
      </w:r>
      <w:r w:rsidRPr="006C3B45">
        <w:rPr>
          <w:rFonts w:ascii="Calibri" w:hAnsi="Calibri"/>
          <w:b/>
          <w:bdr w:val="single" w:sz="4" w:space="0" w:color="auto"/>
        </w:rPr>
        <w:tab/>
      </w:r>
      <w:r w:rsidRPr="006C3B45">
        <w:rPr>
          <w:rFonts w:ascii="Calibri" w:hAnsi="Calibri"/>
          <w:b/>
          <w:bdr w:val="single" w:sz="4" w:space="0" w:color="auto"/>
        </w:rPr>
        <w:tab/>
      </w:r>
      <w:r w:rsidRPr="006C3B45">
        <w:rPr>
          <w:rFonts w:ascii="Calibri" w:hAnsi="Calibri"/>
          <w:b/>
          <w:bdr w:val="single" w:sz="4" w:space="0" w:color="auto"/>
        </w:rPr>
        <w:tab/>
      </w:r>
      <w:r w:rsidRPr="006C3B45">
        <w:rPr>
          <w:rFonts w:ascii="Calibri" w:hAnsi="Calibri"/>
          <w:b/>
          <w:bdr w:val="single" w:sz="4" w:space="0" w:color="auto"/>
        </w:rPr>
        <w:tab/>
      </w:r>
      <w:r w:rsidRPr="006C3B45">
        <w:rPr>
          <w:rFonts w:ascii="Calibri" w:hAnsi="Calibri" w:hint="eastAsia"/>
          <w:b/>
          <w:bdr w:val="single" w:sz="4" w:space="0" w:color="auto"/>
        </w:rPr>
        <w:t xml:space="preserve">　　</w:t>
      </w:r>
      <w:r w:rsidRPr="006C3B45">
        <w:rPr>
          <w:rFonts w:ascii="Calibri" w:hAnsi="Calibri" w:hint="eastAsia"/>
          <w:sz w:val="2"/>
          <w:bdr w:val="single" w:sz="4" w:space="0" w:color="auto"/>
        </w:rPr>
        <w:t>.</w:t>
      </w:r>
    </w:p>
    <w:p w14:paraId="17DA8047" w14:textId="77777777" w:rsidR="006C3B45" w:rsidRPr="006C3B45" w:rsidRDefault="006C3B45" w:rsidP="006C3B45">
      <w:pPr>
        <w:spacing w:after="0" w:line="240" w:lineRule="auto"/>
        <w:jc w:val="both"/>
        <w:rPr>
          <w:rFonts w:cstheme="minorHAnsi"/>
        </w:rPr>
      </w:pPr>
      <w:r w:rsidRPr="006C3B45">
        <w:rPr>
          <w:rFonts w:cstheme="minorHAnsi" w:hint="eastAsia"/>
        </w:rPr>
        <w:t>*</w:t>
      </w:r>
      <w:r>
        <w:rPr>
          <w:rFonts w:cstheme="minorHAnsi" w:hint="eastAsia"/>
        </w:rPr>
        <w:t>Time allocation might be changed</w:t>
      </w:r>
    </w:p>
    <w:p w14:paraId="3477D373" w14:textId="77777777" w:rsidR="006C3B45" w:rsidRPr="006C3B45" w:rsidRDefault="006C3B45" w:rsidP="006C3B45">
      <w:pPr>
        <w:spacing w:after="0" w:line="240" w:lineRule="auto"/>
        <w:jc w:val="both"/>
        <w:rPr>
          <w:rFonts w:cstheme="minorHAnsi"/>
          <w:b/>
          <w:u w:val="single"/>
        </w:rPr>
      </w:pPr>
    </w:p>
    <w:p w14:paraId="73F7AA55" w14:textId="77777777" w:rsidR="006C3B45" w:rsidRPr="006C3B45" w:rsidRDefault="006C3B45" w:rsidP="006C3B45">
      <w:pPr>
        <w:spacing w:after="0" w:line="240" w:lineRule="auto"/>
        <w:jc w:val="both"/>
        <w:rPr>
          <w:rFonts w:cstheme="minorHAnsi"/>
          <w:b/>
          <w:u w:val="single"/>
        </w:rPr>
      </w:pPr>
      <w:r w:rsidRPr="006C3B45">
        <w:rPr>
          <w:rFonts w:cstheme="minorHAnsi"/>
          <w:b/>
          <w:u w:val="single"/>
        </w:rPr>
        <w:t>a) Preliminary session + Lectures from guest speakers</w:t>
      </w:r>
    </w:p>
    <w:p w14:paraId="7F4E6A9F" w14:textId="77777777" w:rsidR="006C3B45" w:rsidRPr="006C3B45" w:rsidRDefault="006C3B45" w:rsidP="006C3B45">
      <w:pPr>
        <w:spacing w:before="240" w:after="0" w:line="240" w:lineRule="auto"/>
        <w:jc w:val="both"/>
        <w:rPr>
          <w:rFonts w:cstheme="minorHAnsi"/>
          <w:b/>
        </w:rPr>
      </w:pPr>
      <w:r w:rsidRPr="006C3B45">
        <w:rPr>
          <w:rFonts w:cstheme="minorHAnsi"/>
          <w:b/>
        </w:rPr>
        <w:t>Activities (1) 16:30-18:30, Saturday 17 March</w:t>
      </w:r>
    </w:p>
    <w:p w14:paraId="7E5D5DC1" w14:textId="77777777" w:rsidR="006C3B45" w:rsidRPr="006C3B45" w:rsidRDefault="006C3B45" w:rsidP="006C3B45">
      <w:pPr>
        <w:spacing w:after="0" w:line="240" w:lineRule="auto"/>
        <w:ind w:firstLineChars="50" w:firstLine="110"/>
        <w:jc w:val="both"/>
        <w:rPr>
          <w:rFonts w:cstheme="minorHAnsi"/>
        </w:rPr>
      </w:pPr>
      <w:r w:rsidRPr="006C3B45">
        <w:rPr>
          <w:rFonts w:cstheme="minorHAnsi" w:hint="eastAsia"/>
        </w:rPr>
        <w:t>1</w:t>
      </w:r>
      <w:r w:rsidRPr="006C3B45">
        <w:rPr>
          <w:rFonts w:cstheme="minorHAnsi"/>
        </w:rPr>
        <w:t>6:30-16:40</w:t>
      </w:r>
      <w:r w:rsidRPr="006C3B45">
        <w:rPr>
          <w:rFonts w:cstheme="minorHAnsi" w:hint="eastAsia"/>
        </w:rPr>
        <w:t xml:space="preserve"> </w:t>
      </w:r>
      <w:r w:rsidRPr="006C3B45">
        <w:rPr>
          <w:rFonts w:cstheme="minorHAnsi"/>
        </w:rPr>
        <w:t>(10 min)</w:t>
      </w:r>
      <w:r w:rsidRPr="006C3B45">
        <w:rPr>
          <w:rFonts w:cstheme="minorHAnsi" w:hint="eastAsia"/>
        </w:rPr>
        <w:t xml:space="preserve">　</w:t>
      </w:r>
      <w:r w:rsidRPr="006C3B45">
        <w:rPr>
          <w:rFonts w:cstheme="minorHAnsi"/>
        </w:rPr>
        <w:t>Introduction &amp; Icebreaking</w:t>
      </w:r>
    </w:p>
    <w:p w14:paraId="5EE2A907" w14:textId="77777777" w:rsidR="006C3B45" w:rsidRPr="006C3B45" w:rsidRDefault="006C3B45" w:rsidP="006C3B45">
      <w:pPr>
        <w:spacing w:after="0" w:line="240" w:lineRule="auto"/>
        <w:ind w:leftChars="55" w:left="2347" w:hangingChars="1012" w:hanging="2226"/>
        <w:jc w:val="both"/>
        <w:rPr>
          <w:rFonts w:cstheme="minorHAnsi"/>
          <w:b/>
          <w:u w:val="wave"/>
        </w:rPr>
      </w:pPr>
      <w:r w:rsidRPr="006C3B45">
        <w:rPr>
          <w:rFonts w:cstheme="minorHAnsi"/>
        </w:rPr>
        <w:t>16:40-17:00 (20 min)</w:t>
      </w:r>
      <w:r w:rsidRPr="006C3B45">
        <w:rPr>
          <w:rFonts w:cstheme="minorHAnsi" w:hint="eastAsia"/>
        </w:rPr>
        <w:t xml:space="preserve">　</w:t>
      </w:r>
      <w:r w:rsidRPr="006C3B45">
        <w:rPr>
          <w:rFonts w:cstheme="minorHAnsi"/>
        </w:rPr>
        <w:t xml:space="preserve">Brainstorming: share the idea on “leadership” and designing the poster </w:t>
      </w:r>
      <w:r w:rsidRPr="006C3B45">
        <w:rPr>
          <w:rFonts w:cstheme="minorHAnsi"/>
          <w:b/>
          <w:u w:val="wave"/>
        </w:rPr>
        <w:t>(</w:t>
      </w:r>
      <w:proofErr w:type="spellStart"/>
      <w:r w:rsidRPr="006C3B45">
        <w:rPr>
          <w:rFonts w:cstheme="minorHAnsi"/>
          <w:b/>
          <w:u w:val="wave"/>
        </w:rPr>
        <w:t>Poster</w:t>
      </w:r>
      <w:proofErr w:type="spellEnd"/>
      <w:r w:rsidRPr="006C3B45">
        <w:rPr>
          <w:rFonts w:cstheme="minorHAnsi"/>
          <w:b/>
          <w:u w:val="wave"/>
        </w:rPr>
        <w:t xml:space="preserve"> A)</w:t>
      </w:r>
    </w:p>
    <w:p w14:paraId="387B4B62" w14:textId="77777777" w:rsidR="006C3B45" w:rsidRPr="006C3B45" w:rsidRDefault="006C3B45" w:rsidP="006C3B45">
      <w:pPr>
        <w:spacing w:after="0" w:line="240" w:lineRule="auto"/>
        <w:ind w:leftChars="55" w:left="2479" w:hangingChars="1072" w:hanging="2358"/>
        <w:jc w:val="both"/>
        <w:rPr>
          <w:rFonts w:cstheme="minorHAnsi"/>
          <w:b/>
          <w:u w:val="wave"/>
        </w:rPr>
      </w:pPr>
      <w:r w:rsidRPr="006C3B45">
        <w:rPr>
          <w:rFonts w:cstheme="minorHAnsi"/>
        </w:rPr>
        <w:t>17:00-18:30 (90 min)</w:t>
      </w:r>
      <w:r w:rsidRPr="006C3B45">
        <w:rPr>
          <w:rFonts w:cstheme="minorHAnsi" w:hint="eastAsia"/>
        </w:rPr>
        <w:t xml:space="preserve">　</w:t>
      </w:r>
      <w:r w:rsidRPr="006C3B45">
        <w:rPr>
          <w:rFonts w:cstheme="minorHAnsi"/>
        </w:rPr>
        <w:t xml:space="preserve">Lectures by guest speakers </w:t>
      </w:r>
    </w:p>
    <w:p w14:paraId="6D07C045" w14:textId="77777777" w:rsidR="006C3B45" w:rsidRPr="006C3B45" w:rsidRDefault="006C3B45" w:rsidP="006C3B45">
      <w:pPr>
        <w:spacing w:after="0" w:line="240" w:lineRule="auto"/>
        <w:ind w:leftChars="966" w:left="2125" w:firstLineChars="236" w:firstLine="519"/>
        <w:jc w:val="both"/>
        <w:rPr>
          <w:rFonts w:cstheme="minorHAnsi"/>
        </w:rPr>
      </w:pPr>
      <w:r w:rsidRPr="006C3B45">
        <w:rPr>
          <w:rFonts w:cstheme="minorHAnsi"/>
        </w:rPr>
        <w:t>(lecture 20 min + Q&amp;A 5 min) * 3 + discussion 15 min</w:t>
      </w:r>
    </w:p>
    <w:p w14:paraId="5D6816D1" w14:textId="77777777" w:rsidR="006C3B45" w:rsidRPr="006C3B45" w:rsidRDefault="006C3B45" w:rsidP="006C3B45">
      <w:pPr>
        <w:spacing w:after="0" w:line="240" w:lineRule="auto"/>
        <w:ind w:firstLineChars="50" w:firstLine="110"/>
        <w:jc w:val="both"/>
        <w:rPr>
          <w:rFonts w:cstheme="minorHAnsi"/>
          <w:b/>
        </w:rPr>
      </w:pPr>
      <w:r w:rsidRPr="006C3B45">
        <w:rPr>
          <w:rFonts w:cstheme="minorHAnsi"/>
        </w:rPr>
        <w:t>Lecturers:</w:t>
      </w:r>
      <w:r w:rsidRPr="006C3B45">
        <w:rPr>
          <w:rFonts w:cstheme="minorHAnsi" w:hint="eastAsia"/>
        </w:rPr>
        <w:t xml:space="preserve"> </w:t>
      </w:r>
      <w:proofErr w:type="spellStart"/>
      <w:r w:rsidRPr="006C3B45">
        <w:rPr>
          <w:rFonts w:cstheme="minorHAnsi"/>
          <w:b/>
        </w:rPr>
        <w:t>Dr.</w:t>
      </w:r>
      <w:proofErr w:type="spellEnd"/>
      <w:r w:rsidRPr="006C3B45">
        <w:rPr>
          <w:rFonts w:cstheme="minorHAnsi"/>
          <w:b/>
        </w:rPr>
        <w:t xml:space="preserve"> Timothy Dalton, Mr. R.K. </w:t>
      </w:r>
      <w:proofErr w:type="spellStart"/>
      <w:r w:rsidRPr="006C3B45">
        <w:rPr>
          <w:rFonts w:cstheme="minorHAnsi"/>
          <w:b/>
        </w:rPr>
        <w:t>Misra</w:t>
      </w:r>
      <w:proofErr w:type="spellEnd"/>
      <w:r w:rsidRPr="006C3B45">
        <w:rPr>
          <w:rFonts w:cstheme="minorHAnsi"/>
          <w:b/>
        </w:rPr>
        <w:t xml:space="preserve">, </w:t>
      </w:r>
      <w:proofErr w:type="spellStart"/>
      <w:r w:rsidRPr="006C3B45">
        <w:rPr>
          <w:rFonts w:cstheme="minorHAnsi"/>
          <w:b/>
        </w:rPr>
        <w:t>Dr.</w:t>
      </w:r>
      <w:proofErr w:type="spellEnd"/>
      <w:r w:rsidRPr="006C3B45">
        <w:rPr>
          <w:rFonts w:cstheme="minorHAnsi"/>
          <w:b/>
        </w:rPr>
        <w:t xml:space="preserve"> </w:t>
      </w:r>
      <w:proofErr w:type="spellStart"/>
      <w:r w:rsidRPr="006C3B45">
        <w:rPr>
          <w:rFonts w:cstheme="minorHAnsi"/>
          <w:b/>
        </w:rPr>
        <w:t>Shunsuke</w:t>
      </w:r>
      <w:proofErr w:type="spellEnd"/>
      <w:r w:rsidRPr="006C3B45">
        <w:rPr>
          <w:rFonts w:cstheme="minorHAnsi"/>
          <w:b/>
        </w:rPr>
        <w:t xml:space="preserve"> Suzuki:</w:t>
      </w:r>
    </w:p>
    <w:p w14:paraId="7D404496" w14:textId="77777777" w:rsidR="006C3B45" w:rsidRPr="006C3B45" w:rsidRDefault="006C3B45" w:rsidP="006C3B45">
      <w:pPr>
        <w:spacing w:after="0" w:line="240" w:lineRule="auto"/>
        <w:jc w:val="both"/>
        <w:rPr>
          <w:rFonts w:cstheme="minorHAnsi"/>
          <w:b/>
        </w:rPr>
      </w:pPr>
    </w:p>
    <w:p w14:paraId="25942794" w14:textId="77777777" w:rsidR="006C3B45" w:rsidRPr="006C3B45" w:rsidRDefault="006C3B45" w:rsidP="006C3B45">
      <w:pPr>
        <w:spacing w:after="0" w:line="240" w:lineRule="auto"/>
        <w:jc w:val="both"/>
        <w:rPr>
          <w:rFonts w:cstheme="minorHAnsi"/>
          <w:b/>
        </w:rPr>
      </w:pPr>
      <w:r w:rsidRPr="006C3B45">
        <w:rPr>
          <w:rFonts w:cstheme="minorHAnsi"/>
          <w:b/>
        </w:rPr>
        <w:t>Activities (2) 19:30-21:00, Saturday 17 March</w:t>
      </w:r>
    </w:p>
    <w:p w14:paraId="3FBF209F" w14:textId="77777777" w:rsidR="006C3B45" w:rsidRPr="006C3B45" w:rsidRDefault="006C3B45" w:rsidP="006C3B45">
      <w:pPr>
        <w:spacing w:after="0" w:line="240" w:lineRule="auto"/>
        <w:ind w:firstLineChars="50" w:firstLine="110"/>
        <w:jc w:val="both"/>
        <w:rPr>
          <w:rFonts w:cstheme="minorHAnsi"/>
          <w:b/>
        </w:rPr>
      </w:pPr>
      <w:r w:rsidRPr="006C3B45">
        <w:rPr>
          <w:rFonts w:cstheme="minorHAnsi"/>
        </w:rPr>
        <w:t>19:30-20:00 (30 min)</w:t>
      </w:r>
      <w:r w:rsidRPr="006C3B45">
        <w:rPr>
          <w:rFonts w:cstheme="minorHAnsi" w:hint="eastAsia"/>
        </w:rPr>
        <w:t xml:space="preserve">　</w:t>
      </w:r>
      <w:r w:rsidRPr="006C3B45">
        <w:rPr>
          <w:rFonts w:cstheme="minorHAnsi"/>
        </w:rPr>
        <w:t>Revise the poster in the light of the lectures/debate</w:t>
      </w:r>
      <w:r w:rsidRPr="006C3B45">
        <w:rPr>
          <w:rFonts w:cstheme="minorHAnsi"/>
          <w:b/>
        </w:rPr>
        <w:t xml:space="preserve"> </w:t>
      </w:r>
      <w:r w:rsidRPr="006C3B45">
        <w:rPr>
          <w:rFonts w:cstheme="minorHAnsi"/>
          <w:b/>
          <w:u w:val="wave"/>
        </w:rPr>
        <w:t>(Poster B)</w:t>
      </w:r>
    </w:p>
    <w:p w14:paraId="22535505" w14:textId="77777777" w:rsidR="006C3B45" w:rsidRPr="006C3B45" w:rsidRDefault="006C3B45" w:rsidP="006C3B45">
      <w:pPr>
        <w:spacing w:after="0" w:line="240" w:lineRule="auto"/>
        <w:jc w:val="both"/>
        <w:rPr>
          <w:rFonts w:cstheme="minorHAnsi"/>
        </w:rPr>
      </w:pPr>
    </w:p>
    <w:p w14:paraId="71F171D0" w14:textId="77777777" w:rsidR="006C3B45" w:rsidRDefault="006C3B45">
      <w:pPr>
        <w:rPr>
          <w:rFonts w:cstheme="minorHAnsi"/>
          <w:b/>
          <w:u w:val="single"/>
        </w:rPr>
      </w:pPr>
      <w:r>
        <w:rPr>
          <w:rFonts w:cstheme="minorHAnsi"/>
          <w:b/>
          <w:u w:val="single"/>
        </w:rPr>
        <w:br w:type="page"/>
      </w:r>
    </w:p>
    <w:p w14:paraId="56A81FF6" w14:textId="77777777" w:rsidR="006C3B45" w:rsidRPr="006C3B45" w:rsidRDefault="006C3B45" w:rsidP="006C3B45">
      <w:pPr>
        <w:spacing w:after="0"/>
        <w:rPr>
          <w:rFonts w:cstheme="minorHAnsi"/>
          <w:b/>
          <w:u w:val="single"/>
        </w:rPr>
      </w:pPr>
      <w:r w:rsidRPr="006C3B45">
        <w:rPr>
          <w:rFonts w:cstheme="minorHAnsi"/>
          <w:b/>
          <w:u w:val="single"/>
        </w:rPr>
        <w:lastRenderedPageBreak/>
        <w:t>b</w:t>
      </w:r>
      <w:r w:rsidRPr="006C3B45">
        <w:rPr>
          <w:rFonts w:cstheme="minorHAnsi" w:hint="eastAsia"/>
          <w:b/>
          <w:u w:val="single"/>
        </w:rPr>
        <w:t>)</w:t>
      </w:r>
      <w:r w:rsidR="00D64BEA">
        <w:rPr>
          <w:rFonts w:cstheme="minorHAnsi"/>
          <w:b/>
          <w:u w:val="single"/>
        </w:rPr>
        <w:t xml:space="preserve"> Group workshop</w:t>
      </w:r>
      <w:r w:rsidRPr="006C3B45">
        <w:rPr>
          <w:rFonts w:cstheme="minorHAnsi"/>
          <w:b/>
          <w:u w:val="single"/>
        </w:rPr>
        <w:t>:</w:t>
      </w:r>
      <w:r w:rsidRPr="006C3B45">
        <w:rPr>
          <w:rFonts w:cstheme="minorHAnsi" w:hint="eastAsia"/>
          <w:b/>
          <w:u w:val="single"/>
        </w:rPr>
        <w:t xml:space="preserve"> </w:t>
      </w:r>
      <w:r w:rsidRPr="006C3B45">
        <w:rPr>
          <w:rFonts w:cstheme="minorHAnsi"/>
          <w:b/>
          <w:u w:val="single"/>
        </w:rPr>
        <w:t>Making Principles for Designing Artificial Intelligence (AI)</w:t>
      </w:r>
    </w:p>
    <w:p w14:paraId="0ADF13AF" w14:textId="77777777" w:rsidR="006C3B45" w:rsidRPr="006C3B45" w:rsidRDefault="006C3B45" w:rsidP="006C3B45">
      <w:pPr>
        <w:spacing w:before="240" w:after="0" w:line="240" w:lineRule="auto"/>
        <w:jc w:val="both"/>
        <w:rPr>
          <w:rFonts w:cstheme="minorHAnsi"/>
          <w:b/>
        </w:rPr>
      </w:pPr>
      <w:r w:rsidRPr="006C3B45">
        <w:rPr>
          <w:rFonts w:cstheme="minorHAnsi"/>
          <w:b/>
        </w:rPr>
        <w:t>Activities (3) 8:30-11:00, Sunday 18 March</w:t>
      </w:r>
    </w:p>
    <w:p w14:paraId="2B02E8F5" w14:textId="77777777" w:rsidR="006C3B45" w:rsidRPr="006C3B45" w:rsidRDefault="006C3B45" w:rsidP="006C3B45">
      <w:pPr>
        <w:spacing w:after="0" w:line="240" w:lineRule="auto"/>
        <w:ind w:firstLineChars="100" w:firstLine="220"/>
        <w:jc w:val="both"/>
        <w:rPr>
          <w:rFonts w:cstheme="minorHAnsi"/>
          <w:b/>
        </w:rPr>
      </w:pPr>
      <w:r w:rsidRPr="006C3B45">
        <w:rPr>
          <w:rFonts w:cstheme="minorHAnsi"/>
        </w:rPr>
        <w:t>8:30-8:40 (10min)</w:t>
      </w:r>
      <w:r w:rsidRPr="006C3B45">
        <w:rPr>
          <w:rFonts w:cstheme="minorHAnsi"/>
        </w:rPr>
        <w:tab/>
      </w:r>
      <w:r w:rsidRPr="006C3B45">
        <w:rPr>
          <w:rFonts w:cstheme="minorHAnsi"/>
          <w:b/>
        </w:rPr>
        <w:t>Introduction</w:t>
      </w:r>
    </w:p>
    <w:p w14:paraId="29AFC450" w14:textId="77777777" w:rsidR="006C3B45" w:rsidRPr="006C3B45" w:rsidRDefault="006C3B45" w:rsidP="006C3B45">
      <w:pPr>
        <w:spacing w:line="240" w:lineRule="auto"/>
        <w:ind w:firstLineChars="100" w:firstLine="220"/>
        <w:jc w:val="both"/>
        <w:rPr>
          <w:rFonts w:cstheme="minorHAnsi"/>
          <w:lang w:val="en-US"/>
        </w:rPr>
      </w:pPr>
      <w:r w:rsidRPr="006C3B45">
        <w:rPr>
          <w:rFonts w:cstheme="minorHAnsi" w:hint="eastAsia"/>
        </w:rPr>
        <w:t>8</w:t>
      </w:r>
      <w:r w:rsidRPr="006C3B45">
        <w:rPr>
          <w:rFonts w:cstheme="minorHAnsi"/>
        </w:rPr>
        <w:t>:40-9:40 (60min)</w:t>
      </w:r>
      <w:r w:rsidRPr="006C3B45">
        <w:rPr>
          <w:rFonts w:cstheme="minorHAnsi"/>
        </w:rPr>
        <w:tab/>
      </w:r>
      <w:r w:rsidRPr="006C3B45">
        <w:rPr>
          <w:rFonts w:cstheme="minorHAnsi"/>
          <w:b/>
        </w:rPr>
        <w:t>Stage 1: Draft the principles for designing AI</w:t>
      </w:r>
    </w:p>
    <w:tbl>
      <w:tblPr>
        <w:tblStyle w:val="aa"/>
        <w:tblW w:w="0" w:type="auto"/>
        <w:tblInd w:w="421" w:type="dxa"/>
        <w:tblLook w:val="04A0" w:firstRow="1" w:lastRow="0" w:firstColumn="1" w:lastColumn="0" w:noHBand="0" w:noVBand="1"/>
      </w:tblPr>
      <w:tblGrid>
        <w:gridCol w:w="8073"/>
      </w:tblGrid>
      <w:tr w:rsidR="006C3B45" w:rsidRPr="006C3B45" w14:paraId="17FCBBF1" w14:textId="77777777" w:rsidTr="006C3B45">
        <w:tc>
          <w:tcPr>
            <w:tcW w:w="8073" w:type="dxa"/>
          </w:tcPr>
          <w:p w14:paraId="570B0B93" w14:textId="77777777" w:rsidR="005E26F2" w:rsidRDefault="005E26F2" w:rsidP="006C3B45">
            <w:pPr>
              <w:jc w:val="both"/>
              <w:rPr>
                <w:rFonts w:cstheme="minorHAnsi"/>
                <w:lang w:val="en-US"/>
              </w:rPr>
            </w:pPr>
            <w:r>
              <w:rPr>
                <w:rFonts w:cstheme="minorHAnsi"/>
                <w:lang w:val="en-US"/>
              </w:rPr>
              <w:t xml:space="preserve">Twelve stakeholders are invited to the 2018 Tokyo AI Conference. </w:t>
            </w:r>
            <w:r w:rsidRPr="005E26F2">
              <w:rPr>
                <w:rFonts w:cstheme="minorHAnsi"/>
                <w:lang w:val="en-US"/>
              </w:rPr>
              <w:t>The purpose of this conference is to make decision on the details of the “Asilomar AI Principles” that were originally developed in the 2017 Asilomar Conference, and establish the “Tokyo AI Principles”.</w:t>
            </w:r>
          </w:p>
          <w:p w14:paraId="5DC7F06D" w14:textId="77777777" w:rsidR="005E26F2" w:rsidRPr="006C3B45" w:rsidRDefault="005E26F2" w:rsidP="006C3B45">
            <w:pPr>
              <w:jc w:val="both"/>
              <w:rPr>
                <w:rFonts w:cstheme="minorHAnsi"/>
                <w:lang w:val="en-US"/>
              </w:rPr>
            </w:pPr>
            <w:r w:rsidRPr="006C3B45">
              <w:rPr>
                <w:rFonts w:cstheme="minorHAnsi"/>
                <w:lang w:val="en-US"/>
              </w:rPr>
              <w:t>-Groups (=Stakeholders)</w:t>
            </w:r>
          </w:p>
          <w:p w14:paraId="5A5F6042" w14:textId="77777777" w:rsidR="006C3B45" w:rsidRPr="004C47D3" w:rsidRDefault="006C3B45" w:rsidP="006C3B45">
            <w:pPr>
              <w:jc w:val="both"/>
              <w:rPr>
                <w:rFonts w:cstheme="minorHAnsi"/>
                <w:lang w:val="en-US"/>
              </w:rPr>
            </w:pPr>
            <w:r w:rsidRPr="006C3B45">
              <w:rPr>
                <w:rFonts w:cstheme="minorHAnsi"/>
                <w:lang w:val="en-US"/>
              </w:rPr>
              <w:t>A) Robotics industry</w:t>
            </w:r>
            <w:r w:rsidRPr="006C3B45">
              <w:rPr>
                <w:rFonts w:cstheme="minorHAnsi" w:hint="eastAsia"/>
                <w:lang w:val="en-US"/>
              </w:rPr>
              <w:t>,</w:t>
            </w:r>
            <w:r w:rsidRPr="006C3B45">
              <w:rPr>
                <w:rFonts w:cstheme="minorHAnsi"/>
                <w:lang w:val="en-US"/>
              </w:rPr>
              <w:t xml:space="preserve"> B) Academics</w:t>
            </w:r>
            <w:r w:rsidRPr="006C3B45">
              <w:rPr>
                <w:rFonts w:cstheme="minorHAnsi" w:hint="eastAsia"/>
                <w:lang w:val="en-US"/>
              </w:rPr>
              <w:t>,</w:t>
            </w:r>
            <w:r w:rsidRPr="006C3B45">
              <w:rPr>
                <w:rFonts w:cstheme="minorHAnsi"/>
                <w:lang w:val="en-US"/>
              </w:rPr>
              <w:t xml:space="preserve"> C) Labor unions</w:t>
            </w:r>
            <w:r w:rsidRPr="006C3B45">
              <w:rPr>
                <w:rFonts w:cstheme="minorHAnsi" w:hint="eastAsia"/>
                <w:lang w:val="en-US"/>
              </w:rPr>
              <w:t>,</w:t>
            </w:r>
            <w:r w:rsidRPr="006C3B45">
              <w:rPr>
                <w:rFonts w:cstheme="minorHAnsi"/>
                <w:lang w:val="en-US"/>
              </w:rPr>
              <w:t xml:space="preserve"> D) The Elderly</w:t>
            </w:r>
            <w:r w:rsidRPr="006C3B45">
              <w:rPr>
                <w:rFonts w:cstheme="minorHAnsi" w:hint="eastAsia"/>
                <w:lang w:val="en-US"/>
              </w:rPr>
              <w:t>,</w:t>
            </w:r>
            <w:r w:rsidRPr="006C3B45">
              <w:rPr>
                <w:rFonts w:cstheme="minorHAnsi"/>
                <w:lang w:val="en-US"/>
              </w:rPr>
              <w:t xml:space="preserve"> E) Medical Doctors</w:t>
            </w:r>
            <w:r w:rsidRPr="006C3B45">
              <w:rPr>
                <w:rFonts w:cstheme="minorHAnsi" w:hint="eastAsia"/>
                <w:lang w:val="en-US"/>
              </w:rPr>
              <w:t>,</w:t>
            </w:r>
            <w:r w:rsidRPr="006C3B45">
              <w:rPr>
                <w:rFonts w:cstheme="minorHAnsi"/>
                <w:lang w:val="en-US"/>
              </w:rPr>
              <w:t xml:space="preserve"> F) Lawyers</w:t>
            </w:r>
            <w:r w:rsidRPr="006C3B45">
              <w:rPr>
                <w:rFonts w:cstheme="minorHAnsi" w:hint="eastAsia"/>
                <w:lang w:val="en-US"/>
              </w:rPr>
              <w:t>,</w:t>
            </w:r>
            <w:r w:rsidRPr="006C3B45">
              <w:rPr>
                <w:rFonts w:cstheme="minorHAnsi"/>
                <w:lang w:val="en-US"/>
              </w:rPr>
              <w:t xml:space="preserve"> G) Investment bankers</w:t>
            </w:r>
            <w:r w:rsidRPr="006C3B45">
              <w:rPr>
                <w:rFonts w:cstheme="minorHAnsi" w:hint="eastAsia"/>
                <w:lang w:val="en-US"/>
              </w:rPr>
              <w:t>,</w:t>
            </w:r>
            <w:r w:rsidRPr="006C3B45">
              <w:rPr>
                <w:rFonts w:cstheme="minorHAnsi"/>
                <w:lang w:val="en-US"/>
              </w:rPr>
              <w:t xml:space="preserve"> H) Defense industry</w:t>
            </w:r>
            <w:r w:rsidRPr="006C3B45">
              <w:rPr>
                <w:rFonts w:cstheme="minorHAnsi" w:hint="eastAsia"/>
                <w:lang w:val="en-US"/>
              </w:rPr>
              <w:t>,</w:t>
            </w:r>
            <w:r w:rsidRPr="006C3B45">
              <w:rPr>
                <w:rFonts w:cstheme="minorHAnsi"/>
                <w:lang w:val="en-US"/>
              </w:rPr>
              <w:t xml:space="preserve"> I) Feminists</w:t>
            </w:r>
            <w:r w:rsidRPr="006C3B45">
              <w:rPr>
                <w:rFonts w:cstheme="minorHAnsi" w:hint="eastAsia"/>
                <w:lang w:val="en-US"/>
              </w:rPr>
              <w:t>,</w:t>
            </w:r>
            <w:r w:rsidRPr="006C3B45">
              <w:rPr>
                <w:rFonts w:cstheme="minorHAnsi"/>
                <w:lang w:val="en-US"/>
              </w:rPr>
              <w:t xml:space="preserve"> J) Farmers, K) Children, L) UNESCO </w:t>
            </w:r>
          </w:p>
        </w:tc>
      </w:tr>
    </w:tbl>
    <w:p w14:paraId="55C2B89C" w14:textId="77777777" w:rsidR="006C3B45" w:rsidRPr="006C3B45" w:rsidRDefault="006C3B45" w:rsidP="006C3B45">
      <w:pPr>
        <w:spacing w:before="240"/>
        <w:ind w:firstLineChars="100" w:firstLine="220"/>
        <w:jc w:val="both"/>
        <w:rPr>
          <w:rFonts w:cstheme="minorHAnsi"/>
        </w:rPr>
      </w:pPr>
      <w:r w:rsidRPr="006C3B45">
        <w:rPr>
          <w:rFonts w:cstheme="minorHAnsi"/>
        </w:rPr>
        <w:t>9:40-9:50 (10min)</w:t>
      </w:r>
      <w:r w:rsidRPr="006C3B45">
        <w:rPr>
          <w:rFonts w:cstheme="minorHAnsi"/>
        </w:rPr>
        <w:tab/>
        <w:t>Break</w:t>
      </w:r>
    </w:p>
    <w:p w14:paraId="2A310B05" w14:textId="77777777" w:rsidR="006C3B45" w:rsidRPr="006C3B45" w:rsidRDefault="005E26F2" w:rsidP="006C3B45">
      <w:pPr>
        <w:ind w:firstLineChars="100" w:firstLine="220"/>
        <w:jc w:val="both"/>
        <w:rPr>
          <w:rFonts w:cstheme="minorHAnsi"/>
          <w:b/>
        </w:rPr>
      </w:pPr>
      <w:r>
        <w:rPr>
          <w:rFonts w:cstheme="minorHAnsi"/>
        </w:rPr>
        <w:t>9:50-11:00 (7</w:t>
      </w:r>
      <w:r w:rsidR="006C3B45" w:rsidRPr="006C3B45">
        <w:rPr>
          <w:rFonts w:cstheme="minorHAnsi"/>
        </w:rPr>
        <w:t>0min)</w:t>
      </w:r>
      <w:r w:rsidR="006C3B45" w:rsidRPr="006C3B45">
        <w:rPr>
          <w:rFonts w:cstheme="minorHAnsi"/>
        </w:rPr>
        <w:tab/>
      </w:r>
      <w:r w:rsidR="006C3B45" w:rsidRPr="006C3B45">
        <w:rPr>
          <w:rFonts w:cstheme="minorHAnsi"/>
          <w:b/>
        </w:rPr>
        <w:t>Stage 2: Presentation and preparation for the negotiation</w:t>
      </w:r>
    </w:p>
    <w:tbl>
      <w:tblPr>
        <w:tblStyle w:val="aa"/>
        <w:tblW w:w="0" w:type="auto"/>
        <w:tblInd w:w="279" w:type="dxa"/>
        <w:tblLook w:val="04A0" w:firstRow="1" w:lastRow="0" w:firstColumn="1" w:lastColumn="0" w:noHBand="0" w:noVBand="1"/>
      </w:tblPr>
      <w:tblGrid>
        <w:gridCol w:w="8215"/>
      </w:tblGrid>
      <w:tr w:rsidR="006C3B45" w:rsidRPr="006C3B45" w14:paraId="4217471A" w14:textId="77777777" w:rsidTr="00A718B1">
        <w:tc>
          <w:tcPr>
            <w:tcW w:w="8781" w:type="dxa"/>
          </w:tcPr>
          <w:p w14:paraId="36808A32" w14:textId="77777777" w:rsidR="006C3B45" w:rsidRPr="006C3B45" w:rsidRDefault="006C3B45" w:rsidP="006C3B45">
            <w:pPr>
              <w:jc w:val="both"/>
              <w:rPr>
                <w:rFonts w:cstheme="minorHAnsi"/>
              </w:rPr>
            </w:pPr>
            <w:r w:rsidRPr="006C3B45">
              <w:rPr>
                <w:rFonts w:cstheme="minorHAnsi"/>
                <w:b/>
              </w:rPr>
              <w:t>Stage 2: Students’ groups present their draft and prepare for the negotiation</w:t>
            </w:r>
          </w:p>
          <w:p w14:paraId="7C426FA9" w14:textId="77777777" w:rsidR="005E26F2" w:rsidRPr="005E26F2" w:rsidRDefault="005E26F2" w:rsidP="005E26F2">
            <w:pPr>
              <w:jc w:val="both"/>
              <w:rPr>
                <w:rFonts w:cstheme="minorHAnsi"/>
              </w:rPr>
            </w:pPr>
            <w:r w:rsidRPr="005E26F2">
              <w:rPr>
                <w:rFonts w:cstheme="minorHAnsi"/>
              </w:rPr>
              <w:t>- Presentation (Use a PowerPoint slide)</w:t>
            </w:r>
          </w:p>
          <w:p w14:paraId="1BC29BE2" w14:textId="77777777" w:rsidR="005E26F2" w:rsidRPr="005E26F2" w:rsidRDefault="005E26F2" w:rsidP="005E26F2">
            <w:pPr>
              <w:jc w:val="both"/>
              <w:rPr>
                <w:rFonts w:cstheme="minorHAnsi"/>
              </w:rPr>
            </w:pPr>
            <w:r w:rsidRPr="005E26F2">
              <w:rPr>
                <w:rFonts w:cstheme="minorHAnsi"/>
              </w:rPr>
              <w:t xml:space="preserve">Each group presents a draft of their action plans. </w:t>
            </w:r>
          </w:p>
          <w:p w14:paraId="13E2FFC0" w14:textId="77777777" w:rsidR="005E26F2" w:rsidRPr="005E26F2" w:rsidRDefault="005E26F2" w:rsidP="005E26F2">
            <w:pPr>
              <w:jc w:val="both"/>
              <w:rPr>
                <w:rFonts w:cstheme="minorHAnsi"/>
              </w:rPr>
            </w:pPr>
            <w:r w:rsidRPr="005E26F2">
              <w:rPr>
                <w:rFonts w:cstheme="minorHAnsi"/>
              </w:rPr>
              <w:t xml:space="preserve">- Preparation for the negotiation (Use </w:t>
            </w:r>
            <w:proofErr w:type="spellStart"/>
            <w:r w:rsidRPr="005E26F2">
              <w:rPr>
                <w:rFonts w:cstheme="minorHAnsi"/>
              </w:rPr>
              <w:t>Apisnote</w:t>
            </w:r>
            <w:proofErr w:type="spellEnd"/>
            <w:r w:rsidRPr="005E26F2">
              <w:rPr>
                <w:rFonts w:cstheme="minorHAnsi"/>
              </w:rPr>
              <w:t>)</w:t>
            </w:r>
          </w:p>
          <w:p w14:paraId="067A29A4" w14:textId="77777777" w:rsidR="005E26F2" w:rsidRPr="005E26F2" w:rsidRDefault="005E26F2" w:rsidP="005E26F2">
            <w:pPr>
              <w:jc w:val="both"/>
              <w:rPr>
                <w:rFonts w:cstheme="minorHAnsi"/>
              </w:rPr>
            </w:pPr>
            <w:r w:rsidRPr="005E26F2">
              <w:rPr>
                <w:rFonts w:cstheme="minorHAnsi"/>
              </w:rPr>
              <w:t xml:space="preserve">After all groups have made their presentations, create a strategy to form a consensus on the action plans you have made (students are expected to </w:t>
            </w:r>
            <w:proofErr w:type="spellStart"/>
            <w:r w:rsidRPr="005E26F2">
              <w:rPr>
                <w:rFonts w:cstheme="minorHAnsi"/>
              </w:rPr>
              <w:t>analyze</w:t>
            </w:r>
            <w:proofErr w:type="spellEnd"/>
            <w:r w:rsidRPr="005E26F2">
              <w:rPr>
                <w:rFonts w:cstheme="minorHAnsi"/>
              </w:rPr>
              <w:t xml:space="preserve"> other stakeholders’ relationship to the issue, their preferred outcomes, their most important values, loyalties, potential losses, etc.). </w:t>
            </w:r>
          </w:p>
          <w:p w14:paraId="179C3798" w14:textId="77777777" w:rsidR="005E26F2" w:rsidRDefault="005E26F2" w:rsidP="005E26F2">
            <w:pPr>
              <w:jc w:val="both"/>
              <w:rPr>
                <w:rFonts w:cstheme="minorHAnsi"/>
              </w:rPr>
            </w:pPr>
            <w:r>
              <w:rPr>
                <w:rFonts w:cstheme="minorHAnsi"/>
              </w:rPr>
              <w:t>-</w:t>
            </w:r>
            <w:r w:rsidRPr="006C3B45">
              <w:rPr>
                <w:rFonts w:cstheme="minorHAnsi"/>
              </w:rPr>
              <w:t xml:space="preserve"> </w:t>
            </w:r>
            <w:r w:rsidRPr="006C3B45">
              <w:rPr>
                <w:rFonts w:cstheme="minorHAnsi"/>
              </w:rPr>
              <w:t>Invited professionals will give advice</w:t>
            </w:r>
            <w:r>
              <w:rPr>
                <w:rFonts w:cstheme="minorHAnsi"/>
              </w:rPr>
              <w:t xml:space="preserve"> to each group on their analysis </w:t>
            </w:r>
            <w:r w:rsidRPr="005E26F2">
              <w:rPr>
                <w:rFonts w:cstheme="minorHAnsi"/>
              </w:rPr>
              <w:t xml:space="preserve"> </w:t>
            </w:r>
          </w:p>
          <w:p w14:paraId="5F0D92D7" w14:textId="77777777" w:rsidR="005E26F2" w:rsidRPr="005E26F2" w:rsidRDefault="005E26F2" w:rsidP="005E26F2">
            <w:pPr>
              <w:jc w:val="both"/>
              <w:rPr>
                <w:rFonts w:cstheme="minorHAnsi"/>
              </w:rPr>
            </w:pPr>
            <w:r>
              <w:rPr>
                <w:rFonts w:cstheme="minorHAnsi"/>
              </w:rPr>
              <w:t xml:space="preserve">   </w:t>
            </w:r>
            <w:r w:rsidRPr="005E26F2">
              <w:rPr>
                <w:rFonts w:cstheme="minorHAnsi"/>
              </w:rPr>
              <w:t xml:space="preserve">(group A, G, H: </w:t>
            </w:r>
            <w:proofErr w:type="spellStart"/>
            <w:r w:rsidRPr="005E26F2">
              <w:rPr>
                <w:rFonts w:cstheme="minorHAnsi"/>
              </w:rPr>
              <w:t>Dr.</w:t>
            </w:r>
            <w:proofErr w:type="spellEnd"/>
            <w:r w:rsidRPr="005E26F2">
              <w:rPr>
                <w:rFonts w:cstheme="minorHAnsi"/>
              </w:rPr>
              <w:t xml:space="preserve"> Dalton / group C, D, I, J, K: </w:t>
            </w:r>
            <w:proofErr w:type="spellStart"/>
            <w:r w:rsidRPr="005E26F2">
              <w:rPr>
                <w:rFonts w:cstheme="minorHAnsi"/>
              </w:rPr>
              <w:t>Dr.</w:t>
            </w:r>
            <w:proofErr w:type="spellEnd"/>
            <w:r w:rsidRPr="005E26F2">
              <w:rPr>
                <w:rFonts w:cstheme="minorHAnsi"/>
              </w:rPr>
              <w:t xml:space="preserve"> </w:t>
            </w:r>
            <w:proofErr w:type="spellStart"/>
            <w:r w:rsidRPr="005E26F2">
              <w:rPr>
                <w:rFonts w:cstheme="minorHAnsi"/>
              </w:rPr>
              <w:t>Misra</w:t>
            </w:r>
            <w:proofErr w:type="spellEnd"/>
            <w:r w:rsidRPr="005E26F2">
              <w:rPr>
                <w:rFonts w:cstheme="minorHAnsi"/>
              </w:rPr>
              <w:t xml:space="preserve">, </w:t>
            </w:r>
          </w:p>
          <w:p w14:paraId="26C72D08" w14:textId="77777777" w:rsidR="006C3B45" w:rsidRPr="004C47D3" w:rsidRDefault="005E26F2" w:rsidP="006C3B45">
            <w:pPr>
              <w:jc w:val="both"/>
              <w:rPr>
                <w:rFonts w:cstheme="minorHAnsi"/>
                <w:lang w:val="en-US"/>
              </w:rPr>
            </w:pPr>
            <w:r>
              <w:rPr>
                <w:rFonts w:cstheme="minorHAnsi"/>
              </w:rPr>
              <w:t xml:space="preserve">   </w:t>
            </w:r>
            <w:r w:rsidRPr="005E26F2">
              <w:rPr>
                <w:rFonts w:cstheme="minorHAnsi"/>
              </w:rPr>
              <w:t xml:space="preserve"> group B, E, F, L: </w:t>
            </w:r>
            <w:proofErr w:type="spellStart"/>
            <w:r w:rsidRPr="005E26F2">
              <w:rPr>
                <w:rFonts w:cstheme="minorHAnsi"/>
              </w:rPr>
              <w:t>Dr.</w:t>
            </w:r>
            <w:proofErr w:type="spellEnd"/>
            <w:r w:rsidRPr="005E26F2">
              <w:rPr>
                <w:rFonts w:cstheme="minorHAnsi"/>
              </w:rPr>
              <w:t xml:space="preserve"> Suzuki)</w:t>
            </w:r>
          </w:p>
        </w:tc>
      </w:tr>
    </w:tbl>
    <w:p w14:paraId="120F76F5" w14:textId="77777777" w:rsidR="004C47D3" w:rsidRPr="004C47D3" w:rsidRDefault="004C47D3" w:rsidP="006C3B45">
      <w:pPr>
        <w:spacing w:after="0"/>
        <w:jc w:val="both"/>
        <w:rPr>
          <w:rFonts w:cstheme="minorHAnsi"/>
        </w:rPr>
      </w:pPr>
    </w:p>
    <w:p w14:paraId="7653458E" w14:textId="77777777" w:rsidR="006C3B45" w:rsidRPr="006C3B45" w:rsidRDefault="006C3B45" w:rsidP="006C3B45">
      <w:pPr>
        <w:jc w:val="both"/>
        <w:rPr>
          <w:rFonts w:cstheme="minorHAnsi"/>
          <w:b/>
        </w:rPr>
      </w:pPr>
      <w:r w:rsidRPr="006C3B45">
        <w:rPr>
          <w:rFonts w:cstheme="minorHAnsi" w:hint="eastAsia"/>
          <w:b/>
        </w:rPr>
        <w:t>A</w:t>
      </w:r>
      <w:r w:rsidRPr="006C3B45">
        <w:rPr>
          <w:rFonts w:cstheme="minorHAnsi"/>
          <w:b/>
        </w:rPr>
        <w:t>ctivities (4) 11:15-12:30, Sunday 18 March</w:t>
      </w:r>
    </w:p>
    <w:p w14:paraId="73A04D65" w14:textId="77777777" w:rsidR="006C3B45" w:rsidRPr="006C3B45" w:rsidRDefault="006C3B45" w:rsidP="006C3B45">
      <w:pPr>
        <w:ind w:firstLineChars="100" w:firstLine="220"/>
        <w:jc w:val="both"/>
        <w:rPr>
          <w:rFonts w:cstheme="minorHAnsi"/>
          <w:b/>
        </w:rPr>
      </w:pPr>
      <w:r w:rsidRPr="006C3B45">
        <w:rPr>
          <w:rFonts w:cstheme="minorHAnsi"/>
        </w:rPr>
        <w:t>11:15-12:30 (75min)</w:t>
      </w:r>
      <w:r w:rsidRPr="006C3B45">
        <w:rPr>
          <w:rFonts w:cstheme="minorHAnsi" w:hint="eastAsia"/>
        </w:rPr>
        <w:t xml:space="preserve">　</w:t>
      </w:r>
      <w:r w:rsidRPr="006C3B45">
        <w:rPr>
          <w:rFonts w:cstheme="minorHAnsi"/>
          <w:b/>
        </w:rPr>
        <w:t>Stage 3: N</w:t>
      </w:r>
      <w:r w:rsidRPr="006C3B45">
        <w:rPr>
          <w:rFonts w:cstheme="minorHAnsi" w:hint="eastAsia"/>
          <w:b/>
        </w:rPr>
        <w:t xml:space="preserve">egotiation process takes place in order to </w:t>
      </w:r>
      <w:r w:rsidR="005E26F2">
        <w:rPr>
          <w:rFonts w:cstheme="minorHAnsi"/>
          <w:b/>
        </w:rPr>
        <w:t>make consensus</w:t>
      </w:r>
    </w:p>
    <w:tbl>
      <w:tblPr>
        <w:tblStyle w:val="aa"/>
        <w:tblW w:w="0" w:type="auto"/>
        <w:tblInd w:w="279" w:type="dxa"/>
        <w:tblLook w:val="04A0" w:firstRow="1" w:lastRow="0" w:firstColumn="1" w:lastColumn="0" w:noHBand="0" w:noVBand="1"/>
      </w:tblPr>
      <w:tblGrid>
        <w:gridCol w:w="8215"/>
      </w:tblGrid>
      <w:tr w:rsidR="006C3B45" w:rsidRPr="006C3B45" w14:paraId="5A83EDE1" w14:textId="77777777" w:rsidTr="00A718B1">
        <w:tc>
          <w:tcPr>
            <w:tcW w:w="8781" w:type="dxa"/>
          </w:tcPr>
          <w:p w14:paraId="67C622C9" w14:textId="77777777" w:rsidR="005E26F2" w:rsidRPr="005E26F2" w:rsidRDefault="005E26F2" w:rsidP="005E26F2">
            <w:pPr>
              <w:jc w:val="both"/>
              <w:rPr>
                <w:rFonts w:cstheme="minorHAnsi"/>
              </w:rPr>
            </w:pPr>
            <w:r w:rsidRPr="005E26F2">
              <w:rPr>
                <w:rFonts w:cstheme="minorHAnsi"/>
              </w:rPr>
              <w:t>- The goal of the negotiation</w:t>
            </w:r>
          </w:p>
          <w:p w14:paraId="3731660B" w14:textId="77777777" w:rsidR="005E26F2" w:rsidRPr="005E26F2" w:rsidRDefault="005E26F2" w:rsidP="005E26F2">
            <w:pPr>
              <w:jc w:val="both"/>
              <w:rPr>
                <w:rFonts w:cstheme="minorHAnsi"/>
              </w:rPr>
            </w:pPr>
            <w:r w:rsidRPr="005E26F2">
              <w:rPr>
                <w:rFonts w:cstheme="minorHAnsi"/>
              </w:rPr>
              <w:t>Make an effort to reflect your original action plan in the final draft of “Tokyo AI Principle” as much as possible without major modifications. If your group’s action plans include contents that are inconsistent with other groups’ action plans, those plans will not be reflected in the final draft unless they are adjusted accordingly.</w:t>
            </w:r>
          </w:p>
          <w:p w14:paraId="7D24727C" w14:textId="77777777" w:rsidR="005E26F2" w:rsidRPr="005E26F2" w:rsidRDefault="005E26F2" w:rsidP="005E26F2">
            <w:pPr>
              <w:jc w:val="both"/>
              <w:rPr>
                <w:rFonts w:cstheme="minorHAnsi"/>
              </w:rPr>
            </w:pPr>
            <w:r w:rsidRPr="005E26F2">
              <w:rPr>
                <w:rFonts w:cstheme="minorHAnsi"/>
              </w:rPr>
              <w:t>- Rules for the negotiation</w:t>
            </w:r>
          </w:p>
          <w:p w14:paraId="7A48EB9D" w14:textId="77777777" w:rsidR="006C3B45" w:rsidRPr="005E26F2" w:rsidRDefault="005E26F2" w:rsidP="006C3B45">
            <w:pPr>
              <w:jc w:val="both"/>
              <w:rPr>
                <w:rFonts w:cstheme="minorHAnsi"/>
                <w:lang w:val="en-US"/>
              </w:rPr>
            </w:pPr>
            <w:r w:rsidRPr="005E26F2">
              <w:rPr>
                <w:rFonts w:cstheme="minorHAnsi"/>
              </w:rPr>
              <w:t>If negotiations between two parties are not successful, it is possible to form a coalition with other groups. In that case, it is necessary to unite each other’s action plans. The action plans of larger coalition will be given priority during the formulation of the final draft.</w:t>
            </w:r>
          </w:p>
        </w:tc>
      </w:tr>
    </w:tbl>
    <w:p w14:paraId="1249B6B8" w14:textId="77777777" w:rsidR="006C3B45" w:rsidRPr="006C3B45" w:rsidRDefault="006C3B45" w:rsidP="006C3B45">
      <w:pPr>
        <w:jc w:val="both"/>
        <w:rPr>
          <w:rFonts w:cstheme="minorHAnsi"/>
        </w:rPr>
      </w:pPr>
    </w:p>
    <w:p w14:paraId="30F36C7D" w14:textId="77777777" w:rsidR="006C3B45" w:rsidRPr="006C3B45" w:rsidRDefault="006C3B45" w:rsidP="006C3B45">
      <w:pPr>
        <w:jc w:val="both"/>
        <w:rPr>
          <w:rFonts w:cstheme="minorHAnsi"/>
          <w:b/>
        </w:rPr>
      </w:pPr>
      <w:r w:rsidRPr="006C3B45">
        <w:rPr>
          <w:rFonts w:cstheme="minorHAnsi" w:hint="eastAsia"/>
          <w:b/>
        </w:rPr>
        <w:t>A</w:t>
      </w:r>
      <w:r w:rsidRPr="006C3B45">
        <w:rPr>
          <w:rFonts w:cstheme="minorHAnsi"/>
          <w:b/>
        </w:rPr>
        <w:t>ctivities (5) 13:30-16:30, Sunday 18 March</w:t>
      </w:r>
    </w:p>
    <w:p w14:paraId="0595C15E" w14:textId="77777777" w:rsidR="006C3B45" w:rsidRPr="006C3B45" w:rsidRDefault="006C3B45" w:rsidP="006C3B45">
      <w:pPr>
        <w:ind w:firstLineChars="100" w:firstLine="220"/>
        <w:jc w:val="both"/>
        <w:rPr>
          <w:rFonts w:cstheme="minorHAnsi"/>
        </w:rPr>
      </w:pPr>
      <w:r w:rsidRPr="006C3B45">
        <w:rPr>
          <w:rFonts w:cstheme="minorHAnsi"/>
        </w:rPr>
        <w:t>13:30-14:30 (60min)</w:t>
      </w:r>
      <w:r w:rsidRPr="006C3B45">
        <w:rPr>
          <w:rFonts w:cstheme="minorHAnsi"/>
        </w:rPr>
        <w:tab/>
      </w:r>
      <w:r w:rsidRPr="006C3B45">
        <w:rPr>
          <w:rFonts w:cstheme="minorHAnsi"/>
          <w:b/>
        </w:rPr>
        <w:t xml:space="preserve">Stage 4: </w:t>
      </w:r>
      <w:r w:rsidR="004C47D3" w:rsidRPr="004C47D3">
        <w:rPr>
          <w:rFonts w:cstheme="minorHAnsi"/>
          <w:b/>
        </w:rPr>
        <w:t>Announce the principles and share the results of the negotiation</w:t>
      </w:r>
    </w:p>
    <w:tbl>
      <w:tblPr>
        <w:tblStyle w:val="aa"/>
        <w:tblW w:w="0" w:type="auto"/>
        <w:tblInd w:w="279" w:type="dxa"/>
        <w:tblLook w:val="04A0" w:firstRow="1" w:lastRow="0" w:firstColumn="1" w:lastColumn="0" w:noHBand="0" w:noVBand="1"/>
      </w:tblPr>
      <w:tblGrid>
        <w:gridCol w:w="8215"/>
      </w:tblGrid>
      <w:tr w:rsidR="006C3B45" w:rsidRPr="006C3B45" w14:paraId="41A289B9" w14:textId="77777777" w:rsidTr="00A718B1">
        <w:tc>
          <w:tcPr>
            <w:tcW w:w="8781" w:type="dxa"/>
          </w:tcPr>
          <w:p w14:paraId="5D27F156" w14:textId="77777777" w:rsidR="004C47D3" w:rsidRPr="004C47D3" w:rsidRDefault="004C47D3" w:rsidP="004C47D3">
            <w:pPr>
              <w:jc w:val="both"/>
              <w:rPr>
                <w:rFonts w:cstheme="minorHAnsi"/>
              </w:rPr>
            </w:pPr>
            <w:r w:rsidRPr="004C47D3">
              <w:rPr>
                <w:rFonts w:cstheme="minorHAnsi"/>
              </w:rPr>
              <w:lastRenderedPageBreak/>
              <w:t>- Announce the “Tokyo AI Principles”</w:t>
            </w:r>
          </w:p>
          <w:p w14:paraId="6062674D" w14:textId="77777777" w:rsidR="004C47D3" w:rsidRPr="004C47D3" w:rsidRDefault="004C47D3" w:rsidP="004C47D3">
            <w:pPr>
              <w:jc w:val="both"/>
              <w:rPr>
                <w:rFonts w:cstheme="minorHAnsi"/>
              </w:rPr>
            </w:pPr>
            <w:r w:rsidRPr="004C47D3">
              <w:rPr>
                <w:rFonts w:cstheme="minorHAnsi"/>
              </w:rPr>
              <w:t>- Present the results of the negotiation (Use a PowerPoint slide)</w:t>
            </w:r>
          </w:p>
          <w:p w14:paraId="3A21E6DD" w14:textId="77777777" w:rsidR="006C3B45" w:rsidRPr="004C47D3" w:rsidRDefault="004C47D3" w:rsidP="006C3B45">
            <w:pPr>
              <w:jc w:val="both"/>
              <w:rPr>
                <w:rFonts w:cstheme="minorHAnsi"/>
                <w:b/>
                <w:lang w:val="en-US"/>
              </w:rPr>
            </w:pPr>
            <w:r w:rsidRPr="004C47D3">
              <w:rPr>
                <w:rFonts w:cstheme="minorHAnsi"/>
              </w:rPr>
              <w:t>Each group makes a presentation on the following points. How were the original action plans modified? Who did you form a coalition with and why? What difficulties did you find during the negotiation process?</w:t>
            </w:r>
          </w:p>
        </w:tc>
      </w:tr>
    </w:tbl>
    <w:p w14:paraId="138A4518" w14:textId="77777777" w:rsidR="006C3B45" w:rsidRPr="006C3B45" w:rsidRDefault="006C3B45" w:rsidP="006C3B45">
      <w:pPr>
        <w:spacing w:before="240"/>
        <w:ind w:firstLineChars="100" w:firstLine="220"/>
        <w:jc w:val="both"/>
        <w:rPr>
          <w:rFonts w:cstheme="minorHAnsi"/>
        </w:rPr>
      </w:pPr>
      <w:r w:rsidRPr="006C3B45">
        <w:rPr>
          <w:rFonts w:cstheme="minorHAnsi" w:hint="eastAsia"/>
        </w:rPr>
        <w:t>1</w:t>
      </w:r>
      <w:r w:rsidRPr="006C3B45">
        <w:rPr>
          <w:rFonts w:cstheme="minorHAnsi"/>
        </w:rPr>
        <w:t>4:30-14:40 (10min)</w:t>
      </w:r>
      <w:r w:rsidRPr="006C3B45">
        <w:rPr>
          <w:rFonts w:cstheme="minorHAnsi"/>
        </w:rPr>
        <w:tab/>
        <w:t>Break</w:t>
      </w:r>
    </w:p>
    <w:p w14:paraId="3A8956C0" w14:textId="77777777" w:rsidR="006C3B45" w:rsidRPr="006C3B45" w:rsidRDefault="006C3B45" w:rsidP="006C3B45">
      <w:pPr>
        <w:spacing w:after="0"/>
        <w:jc w:val="both"/>
        <w:rPr>
          <w:rFonts w:cstheme="minorHAnsi"/>
        </w:rPr>
      </w:pPr>
    </w:p>
    <w:p w14:paraId="41D1E3F5" w14:textId="77777777" w:rsidR="006C3B45" w:rsidRPr="006C3B45" w:rsidRDefault="006C3B45" w:rsidP="006C3B45">
      <w:pPr>
        <w:jc w:val="both"/>
        <w:rPr>
          <w:rFonts w:cstheme="minorHAnsi"/>
        </w:rPr>
      </w:pPr>
      <w:r w:rsidRPr="006C3B45">
        <w:rPr>
          <w:rFonts w:cstheme="minorHAnsi"/>
          <w:b/>
          <w:u w:val="single"/>
        </w:rPr>
        <w:t>c</w:t>
      </w:r>
      <w:r w:rsidRPr="006C3B45">
        <w:rPr>
          <w:rFonts w:cstheme="minorHAnsi" w:hint="eastAsia"/>
          <w:b/>
          <w:u w:val="single"/>
        </w:rPr>
        <w:t>)</w:t>
      </w:r>
      <w:r w:rsidRPr="006C3B45">
        <w:rPr>
          <w:rFonts w:cstheme="minorHAnsi"/>
          <w:b/>
          <w:u w:val="single"/>
        </w:rPr>
        <w:t xml:space="preserve"> Summary session: Revise the poster and obtain feedback comments</w:t>
      </w:r>
    </w:p>
    <w:p w14:paraId="2C231089" w14:textId="77777777" w:rsidR="006C3B45" w:rsidRPr="006C3B45" w:rsidRDefault="006C3B45" w:rsidP="006C3B45">
      <w:pPr>
        <w:ind w:leftChars="100" w:left="2266" w:hangingChars="930" w:hanging="2046"/>
        <w:jc w:val="both"/>
        <w:rPr>
          <w:rFonts w:cstheme="minorHAnsi"/>
          <w:b/>
          <w:u w:val="wave"/>
        </w:rPr>
      </w:pPr>
      <w:r w:rsidRPr="006C3B45">
        <w:rPr>
          <w:rFonts w:cstheme="minorHAnsi"/>
        </w:rPr>
        <w:t>14:40-15:00 (20min)</w:t>
      </w:r>
      <w:r w:rsidRPr="006C3B45">
        <w:rPr>
          <w:rFonts w:cstheme="minorHAnsi"/>
        </w:rPr>
        <w:tab/>
        <w:t>Revise the poster on “leadership” in the light of the workshop</w:t>
      </w:r>
      <w:r>
        <w:rPr>
          <w:rFonts w:cstheme="minorHAnsi"/>
        </w:rPr>
        <w:br/>
      </w:r>
      <w:r w:rsidRPr="006C3B45">
        <w:rPr>
          <w:rFonts w:cstheme="minorHAnsi"/>
        </w:rPr>
        <w:t xml:space="preserve"> </w:t>
      </w:r>
      <w:r w:rsidRPr="006C3B45">
        <w:rPr>
          <w:rFonts w:cstheme="minorHAnsi"/>
          <w:b/>
          <w:u w:val="wave"/>
        </w:rPr>
        <w:t>(Poster C)</w:t>
      </w:r>
    </w:p>
    <w:p w14:paraId="583E2C23" w14:textId="77777777" w:rsidR="006C3B45" w:rsidRPr="006C3B45" w:rsidRDefault="006C3B45" w:rsidP="006C3B45">
      <w:pPr>
        <w:ind w:firstLineChars="100" w:firstLine="220"/>
        <w:jc w:val="both"/>
        <w:rPr>
          <w:rFonts w:cstheme="minorHAnsi"/>
        </w:rPr>
      </w:pPr>
      <w:r w:rsidRPr="006C3B45">
        <w:rPr>
          <w:rFonts w:cstheme="minorHAnsi"/>
        </w:rPr>
        <w:t>15:00-15:20 (20min)</w:t>
      </w:r>
      <w:r w:rsidRPr="006C3B45">
        <w:rPr>
          <w:rFonts w:cstheme="minorHAnsi"/>
        </w:rPr>
        <w:tab/>
        <w:t>Share the idea on “leadership”</w:t>
      </w:r>
    </w:p>
    <w:p w14:paraId="643028C8" w14:textId="77777777" w:rsidR="006C3B45" w:rsidRPr="006C3B45" w:rsidRDefault="006C3B45" w:rsidP="006C3B45">
      <w:pPr>
        <w:ind w:firstLineChars="100" w:firstLine="220"/>
        <w:jc w:val="both"/>
        <w:rPr>
          <w:rFonts w:cstheme="minorHAnsi"/>
        </w:rPr>
      </w:pPr>
      <w:r w:rsidRPr="006C3B45">
        <w:rPr>
          <w:rFonts w:cstheme="minorHAnsi" w:hint="eastAsia"/>
        </w:rPr>
        <w:t>1</w:t>
      </w:r>
      <w:r w:rsidRPr="006C3B45">
        <w:rPr>
          <w:rFonts w:cstheme="minorHAnsi"/>
        </w:rPr>
        <w:t>5:20-16:00 (40min)</w:t>
      </w:r>
      <w:r w:rsidRPr="006C3B45">
        <w:rPr>
          <w:rFonts w:cstheme="minorHAnsi"/>
        </w:rPr>
        <w:tab/>
        <w:t>Feedback comments from invited professionals and faculty members</w:t>
      </w:r>
    </w:p>
    <w:p w14:paraId="26997A57" w14:textId="77777777" w:rsidR="006C3B45" w:rsidRPr="006C3B45" w:rsidRDefault="006C3B45" w:rsidP="005F0F83">
      <w:pPr>
        <w:jc w:val="both"/>
        <w:rPr>
          <w:rFonts w:cstheme="minorHAnsi"/>
        </w:rPr>
      </w:pPr>
    </w:p>
    <w:p w14:paraId="68F734D8" w14:textId="77777777" w:rsidR="006C3B45" w:rsidRPr="006C3B45" w:rsidRDefault="006C3B45" w:rsidP="006C3B45">
      <w:pPr>
        <w:rPr>
          <w:rFonts w:cstheme="minorHAnsi"/>
        </w:rPr>
      </w:pPr>
      <w:r w:rsidRPr="006C3B45">
        <w:rPr>
          <w:rFonts w:cstheme="minorHAnsi"/>
        </w:rPr>
        <w:t xml:space="preserve">If you have any question, please contact </w:t>
      </w:r>
      <w:proofErr w:type="spellStart"/>
      <w:r w:rsidRPr="006C3B45">
        <w:rPr>
          <w:rFonts w:cstheme="minorHAnsi"/>
        </w:rPr>
        <w:t>Dr.</w:t>
      </w:r>
      <w:proofErr w:type="spellEnd"/>
      <w:r w:rsidRPr="006C3B45">
        <w:rPr>
          <w:rFonts w:cstheme="minorHAnsi"/>
        </w:rPr>
        <w:t xml:space="preserve"> Roberto </w:t>
      </w:r>
      <w:proofErr w:type="spellStart"/>
      <w:r w:rsidRPr="006C3B45">
        <w:rPr>
          <w:rFonts w:cstheme="minorHAnsi"/>
        </w:rPr>
        <w:t>Orsi</w:t>
      </w:r>
      <w:proofErr w:type="spellEnd"/>
      <w:r w:rsidRPr="006C3B45">
        <w:rPr>
          <w:rFonts w:cstheme="minorHAnsi"/>
        </w:rPr>
        <w:t xml:space="preserve"> at </w:t>
      </w:r>
      <w:hyperlink r:id="rId7" w:history="1">
        <w:r w:rsidRPr="006C3B45">
          <w:rPr>
            <w:rStyle w:val="a3"/>
            <w:rFonts w:cstheme="minorHAnsi"/>
          </w:rPr>
          <w:t>r.orsi@pari.u-tokyo.ac.jp</w:t>
        </w:r>
      </w:hyperlink>
      <w:r w:rsidRPr="006C3B45">
        <w:rPr>
          <w:rFonts w:cstheme="minorHAnsi"/>
        </w:rPr>
        <w:t xml:space="preserve"> </w:t>
      </w:r>
    </w:p>
    <w:p w14:paraId="6EB3291E" w14:textId="77777777" w:rsidR="006C3B45" w:rsidRPr="006C3B45" w:rsidRDefault="006C3B45" w:rsidP="006C3B45">
      <w:pPr>
        <w:jc w:val="both"/>
        <w:rPr>
          <w:rFonts w:ascii="Calibri" w:hAnsi="Calibri"/>
          <w:b/>
          <w:bdr w:val="single" w:sz="4" w:space="0" w:color="auto"/>
        </w:rPr>
      </w:pPr>
    </w:p>
    <w:p w14:paraId="6A3D5E41" w14:textId="77777777" w:rsidR="006C3B45" w:rsidRDefault="006C3B45">
      <w:pPr>
        <w:rPr>
          <w:rFonts w:ascii="Calibri" w:hAnsi="Calibri"/>
          <w:b/>
          <w:bdr w:val="single" w:sz="4" w:space="0" w:color="auto"/>
        </w:rPr>
      </w:pPr>
      <w:r>
        <w:rPr>
          <w:rFonts w:ascii="Calibri" w:hAnsi="Calibri"/>
          <w:b/>
          <w:bdr w:val="single" w:sz="4" w:space="0" w:color="auto"/>
        </w:rPr>
        <w:br w:type="page"/>
      </w:r>
    </w:p>
    <w:p w14:paraId="4F55D547" w14:textId="77777777" w:rsidR="006C3B45" w:rsidRPr="006C3B45" w:rsidRDefault="006C3B45" w:rsidP="006C3B45">
      <w:pPr>
        <w:spacing w:after="0" w:line="240" w:lineRule="auto"/>
        <w:rPr>
          <w:rFonts w:ascii="Calibri" w:hAnsi="Calibri"/>
          <w:b/>
          <w:sz w:val="2"/>
          <w:bdr w:val="single" w:sz="4" w:space="0" w:color="auto"/>
        </w:rPr>
      </w:pPr>
      <w:r>
        <w:rPr>
          <w:rFonts w:ascii="Calibri" w:hAnsi="Calibri"/>
          <w:b/>
          <w:bdr w:val="single" w:sz="4" w:space="0" w:color="auto"/>
        </w:rPr>
        <w:lastRenderedPageBreak/>
        <w:t>3</w:t>
      </w:r>
      <w:r w:rsidRPr="00117C6A">
        <w:rPr>
          <w:rFonts w:ascii="Calibri" w:hAnsi="Calibri"/>
          <w:b/>
          <w:bdr w:val="single" w:sz="4" w:space="0" w:color="auto"/>
        </w:rPr>
        <w:t xml:space="preserve">. </w:t>
      </w:r>
      <w:r>
        <w:rPr>
          <w:rFonts w:ascii="Calibri" w:hAnsi="Calibri"/>
          <w:b/>
          <w:bdr w:val="single" w:sz="4" w:space="0" w:color="auto"/>
        </w:rPr>
        <w:t xml:space="preserve">Information </w:t>
      </w:r>
      <w:r>
        <w:rPr>
          <w:rFonts w:ascii="Calibri" w:hAnsi="Calibri" w:hint="eastAsia"/>
          <w:b/>
          <w:bdr w:val="single" w:sz="4" w:space="0" w:color="auto"/>
        </w:rPr>
        <w:t>about</w:t>
      </w:r>
      <w:r>
        <w:rPr>
          <w:rFonts w:ascii="Calibri" w:hAnsi="Calibri"/>
          <w:b/>
          <w:bdr w:val="single" w:sz="4" w:space="0" w:color="auto"/>
        </w:rPr>
        <w:t xml:space="preserve"> the  invited speakers</w:t>
      </w:r>
      <w:r>
        <w:rPr>
          <w:rFonts w:ascii="Calibri" w:hAnsi="Calibri"/>
          <w:b/>
          <w:bdr w:val="single" w:sz="4" w:space="0" w:color="auto"/>
        </w:rPr>
        <w:tab/>
      </w:r>
      <w:r>
        <w:rPr>
          <w:rFonts w:ascii="Calibri" w:hAnsi="Calibri"/>
          <w:b/>
          <w:bdr w:val="single" w:sz="4" w:space="0" w:color="auto"/>
        </w:rPr>
        <w:tab/>
      </w:r>
      <w:r>
        <w:rPr>
          <w:rFonts w:ascii="Calibri" w:hAnsi="Calibri"/>
          <w:b/>
          <w:bdr w:val="single" w:sz="4" w:space="0" w:color="auto"/>
        </w:rPr>
        <w:tab/>
      </w:r>
      <w:r>
        <w:rPr>
          <w:rFonts w:ascii="Calibri" w:hAnsi="Calibri"/>
          <w:b/>
          <w:bdr w:val="single" w:sz="4" w:space="0" w:color="auto"/>
        </w:rPr>
        <w:tab/>
      </w:r>
      <w:r w:rsidRPr="00117C6A">
        <w:rPr>
          <w:rFonts w:ascii="Calibri" w:hAnsi="Calibri"/>
          <w:b/>
          <w:bdr w:val="single" w:sz="4" w:space="0" w:color="auto"/>
        </w:rPr>
        <w:tab/>
      </w:r>
      <w:r w:rsidRPr="00117C6A">
        <w:rPr>
          <w:rFonts w:ascii="Calibri" w:hAnsi="Calibri"/>
          <w:b/>
          <w:bdr w:val="single" w:sz="4" w:space="0" w:color="auto"/>
        </w:rPr>
        <w:tab/>
      </w:r>
      <w:r>
        <w:rPr>
          <w:rFonts w:ascii="Calibri" w:hAnsi="Calibri" w:hint="eastAsia"/>
          <w:b/>
          <w:bdr w:val="single" w:sz="4" w:space="0" w:color="auto"/>
        </w:rPr>
        <w:t xml:space="preserve">　　</w:t>
      </w:r>
      <w:r w:rsidRPr="006C3B45">
        <w:rPr>
          <w:rFonts w:ascii="Calibri" w:hAnsi="Calibri" w:hint="eastAsia"/>
          <w:b/>
          <w:sz w:val="2"/>
          <w:bdr w:val="single" w:sz="4" w:space="0" w:color="auto"/>
        </w:rPr>
        <w:t>.</w:t>
      </w:r>
    </w:p>
    <w:p w14:paraId="2AE3F3B0" w14:textId="77777777" w:rsidR="003D0E08" w:rsidRPr="006C3B45" w:rsidRDefault="003D0E08" w:rsidP="003D0E08">
      <w:pPr>
        <w:jc w:val="both"/>
        <w:rPr>
          <w:rFonts w:cstheme="minorHAnsi"/>
        </w:rPr>
      </w:pPr>
    </w:p>
    <w:p w14:paraId="06087A30" w14:textId="77777777" w:rsidR="006C3B45" w:rsidRDefault="006C3B45" w:rsidP="00DE7FD7">
      <w:pPr>
        <w:jc w:val="both"/>
        <w:rPr>
          <w:rFonts w:cstheme="minorHAnsi"/>
        </w:rPr>
      </w:pPr>
      <w:r w:rsidRPr="006C3B45">
        <w:rPr>
          <w:rFonts w:ascii="Times New Roman" w:eastAsia="Times New Roman" w:hAnsi="Times New Roman" w:cs="Times New Roman"/>
          <w:b/>
          <w:bCs/>
          <w:noProof/>
          <w:color w:val="0000FF"/>
          <w:sz w:val="28"/>
          <w:szCs w:val="24"/>
          <w:lang w:val="en-US"/>
        </w:rPr>
        <w:drawing>
          <wp:anchor distT="0" distB="0" distL="114300" distR="114300" simplePos="0" relativeHeight="251660288" behindDoc="0" locked="0" layoutInCell="1" allowOverlap="1" wp14:anchorId="5B809159" wp14:editId="6E54D91F">
            <wp:simplePos x="0" y="0"/>
            <wp:positionH relativeFrom="margin">
              <wp:align>left</wp:align>
            </wp:positionH>
            <wp:positionV relativeFrom="paragraph">
              <wp:posOffset>57150</wp:posOffset>
            </wp:positionV>
            <wp:extent cx="1440000" cy="1920000"/>
            <wp:effectExtent l="0" t="0" r="8255" b="4445"/>
            <wp:wrapThrough wrapText="bothSides">
              <wp:wrapPolygon edited="0">
                <wp:start x="0" y="0"/>
                <wp:lineTo x="0" y="21436"/>
                <wp:lineTo x="21438" y="21436"/>
                <wp:lineTo x="21438" y="0"/>
                <wp:lineTo x="0" y="0"/>
              </wp:wrapPolygon>
            </wp:wrapThrough>
            <wp:docPr id="2" name="図 2" descr="Dr.TimothyJ.Dalt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TimothyJ.Dalto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0000" cy="19200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6C3B45">
        <w:rPr>
          <w:rFonts w:cstheme="minorHAnsi"/>
          <w:b/>
          <w:sz w:val="24"/>
        </w:rPr>
        <w:t>Dr.</w:t>
      </w:r>
      <w:proofErr w:type="spellEnd"/>
      <w:r w:rsidRPr="006C3B45">
        <w:rPr>
          <w:rFonts w:cstheme="minorHAnsi"/>
          <w:b/>
          <w:sz w:val="24"/>
        </w:rPr>
        <w:t xml:space="preserve"> Timothy J. Dalton </w:t>
      </w:r>
      <w:r w:rsidRPr="006C3B45">
        <w:rPr>
          <w:rFonts w:cstheme="minorHAnsi"/>
        </w:rPr>
        <w:t>works in Science and Technology at IBM Research in Yorktown Heights, New York. He currently manages IBM’s worldwide Nanotechnology partnerships, as well as IP income, strategy and operations for the world-wide Science &amp; Technology organization. He holds the title of Principal Research Staff Member, Master Inventor and Member of the IBM Academy of Technology. Prior to joining IBM, he worked at Digital Equipment Corporation in Microelectronics development. He holds a B.E. from Stevens Institute of Technology and a M.S.C.E.P. and Ph.D. from the Massachusetts Institute of Technology.</w:t>
      </w:r>
    </w:p>
    <w:p w14:paraId="0E442F59" w14:textId="77777777" w:rsidR="00E57D43" w:rsidRDefault="00E57D43" w:rsidP="006C3B45">
      <w:pPr>
        <w:rPr>
          <w:rFonts w:cstheme="minorHAnsi"/>
        </w:rPr>
      </w:pPr>
    </w:p>
    <w:p w14:paraId="68D92DBD" w14:textId="77777777" w:rsidR="00E57D43" w:rsidRPr="006C3B45" w:rsidRDefault="00E57D43" w:rsidP="006C3B45">
      <w:pPr>
        <w:rPr>
          <w:rFonts w:cstheme="minorHAnsi"/>
        </w:rPr>
      </w:pPr>
      <w:r w:rsidRPr="00413821">
        <w:rPr>
          <w:b/>
          <w:bCs/>
          <w:noProof/>
          <w:lang w:val="en-US"/>
        </w:rPr>
        <w:drawing>
          <wp:anchor distT="0" distB="0" distL="114300" distR="114300" simplePos="0" relativeHeight="251662336" behindDoc="0" locked="0" layoutInCell="1" allowOverlap="1" wp14:anchorId="481A79A4" wp14:editId="3AB95A53">
            <wp:simplePos x="0" y="0"/>
            <wp:positionH relativeFrom="margin">
              <wp:align>left</wp:align>
            </wp:positionH>
            <wp:positionV relativeFrom="paragraph">
              <wp:posOffset>283210</wp:posOffset>
            </wp:positionV>
            <wp:extent cx="1439545" cy="1743075"/>
            <wp:effectExtent l="0" t="0" r="8255" b="9525"/>
            <wp:wrapThrough wrapText="bothSides">
              <wp:wrapPolygon edited="0">
                <wp:start x="0" y="0"/>
                <wp:lineTo x="0" y="21482"/>
                <wp:lineTo x="21438" y="21482"/>
                <wp:lineTo x="21438" y="0"/>
                <wp:lineTo x="0" y="0"/>
              </wp:wrapPolygon>
            </wp:wrapThrough>
            <wp:docPr id="3" name="図 3" descr="Image result for r k misra b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 k misra bio"/>
                    <pic:cNvPicPr>
                      <a:picLocks noChangeAspect="1" noChangeArrowheads="1"/>
                    </pic:cNvPicPr>
                  </pic:nvPicPr>
                  <pic:blipFill rotWithShape="1">
                    <a:blip r:embed="rId10">
                      <a:extLst>
                        <a:ext uri="{28A0092B-C50C-407E-A947-70E740481C1C}">
                          <a14:useLocalDpi xmlns:a14="http://schemas.microsoft.com/office/drawing/2010/main" val="0"/>
                        </a:ext>
                      </a:extLst>
                    </a:blip>
                    <a:srcRect t="-2" b="5107"/>
                    <a:stretch/>
                  </pic:blipFill>
                  <pic:spPr bwMode="auto">
                    <a:xfrm>
                      <a:off x="0" y="0"/>
                      <a:ext cx="1440000" cy="174362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EBCA5A4" w14:textId="77777777" w:rsidR="006C3B45" w:rsidRPr="006C3B45" w:rsidRDefault="006C3B45" w:rsidP="00DE7FD7">
      <w:pPr>
        <w:jc w:val="both"/>
        <w:rPr>
          <w:rFonts w:cstheme="minorHAnsi"/>
        </w:rPr>
      </w:pPr>
      <w:r w:rsidRPr="00E57D43">
        <w:rPr>
          <w:rFonts w:cstheme="minorHAnsi"/>
          <w:b/>
          <w:sz w:val="24"/>
        </w:rPr>
        <w:t>Mr</w:t>
      </w:r>
      <w:r w:rsidR="00E57D43">
        <w:rPr>
          <w:rFonts w:cstheme="minorHAnsi" w:hint="eastAsia"/>
          <w:b/>
          <w:sz w:val="24"/>
        </w:rPr>
        <w:t>.</w:t>
      </w:r>
      <w:r w:rsidRPr="00E57D43">
        <w:rPr>
          <w:rFonts w:cstheme="minorHAnsi"/>
          <w:b/>
          <w:sz w:val="24"/>
        </w:rPr>
        <w:t xml:space="preserve"> R. K. </w:t>
      </w:r>
      <w:proofErr w:type="spellStart"/>
      <w:r w:rsidRPr="00E57D43">
        <w:rPr>
          <w:rFonts w:cstheme="minorHAnsi"/>
          <w:b/>
          <w:sz w:val="24"/>
        </w:rPr>
        <w:t>Misra</w:t>
      </w:r>
      <w:proofErr w:type="spellEnd"/>
      <w:r w:rsidRPr="006C3B45">
        <w:rPr>
          <w:rFonts w:cstheme="minorHAnsi"/>
        </w:rPr>
        <w:t xml:space="preserve"> is an Indian politician and social innovator, winner of the Lead India campaign conducted by The Times of India in 2008. In </w:t>
      </w:r>
      <w:proofErr w:type="gramStart"/>
      <w:r w:rsidRPr="006C3B45">
        <w:rPr>
          <w:rFonts w:cstheme="minorHAnsi"/>
        </w:rPr>
        <w:t>2005</w:t>
      </w:r>
      <w:proofErr w:type="gramEnd"/>
      <w:r w:rsidRPr="006C3B45">
        <w:rPr>
          <w:rFonts w:cstheme="minorHAnsi"/>
        </w:rPr>
        <w:t xml:space="preserve"> he founded SAHYOG, a social welfare council focusing on the provision of livelihood opportunities for the poor. He has a Master in Engineering from the University of Tokyo.</w:t>
      </w:r>
    </w:p>
    <w:p w14:paraId="562B79B1" w14:textId="77777777" w:rsidR="006C3B45" w:rsidRDefault="006C3B45" w:rsidP="006C3B45">
      <w:pPr>
        <w:rPr>
          <w:rFonts w:cstheme="minorHAnsi"/>
        </w:rPr>
      </w:pPr>
    </w:p>
    <w:p w14:paraId="5CE8518B" w14:textId="77777777" w:rsidR="00E57D43" w:rsidRDefault="00E57D43" w:rsidP="006C3B45">
      <w:pPr>
        <w:rPr>
          <w:rFonts w:cstheme="minorHAnsi"/>
        </w:rPr>
      </w:pPr>
    </w:p>
    <w:p w14:paraId="578D1DF5" w14:textId="77777777" w:rsidR="00E57D43" w:rsidRDefault="00E57D43" w:rsidP="006C3B45">
      <w:pPr>
        <w:rPr>
          <w:rFonts w:cstheme="minorHAnsi"/>
        </w:rPr>
      </w:pPr>
    </w:p>
    <w:p w14:paraId="5BC31F63" w14:textId="77777777" w:rsidR="00E57D43" w:rsidRDefault="00E57D43" w:rsidP="006C3B45">
      <w:pPr>
        <w:rPr>
          <w:rFonts w:cstheme="minorHAnsi"/>
        </w:rPr>
      </w:pPr>
    </w:p>
    <w:p w14:paraId="6797FB92" w14:textId="77777777" w:rsidR="002905F0" w:rsidRPr="00E57D43" w:rsidRDefault="00E57D43" w:rsidP="00DE7FD7">
      <w:pPr>
        <w:jc w:val="both"/>
        <w:rPr>
          <w:rFonts w:cstheme="minorHAnsi"/>
        </w:rPr>
      </w:pPr>
      <w:r w:rsidRPr="00E57D43">
        <w:rPr>
          <w:rFonts w:cstheme="minorHAnsi"/>
          <w:b/>
          <w:noProof/>
          <w:sz w:val="24"/>
          <w:lang w:val="en-US"/>
        </w:rPr>
        <w:drawing>
          <wp:anchor distT="0" distB="0" distL="114300" distR="114300" simplePos="0" relativeHeight="251663360" behindDoc="0" locked="0" layoutInCell="1" allowOverlap="1" wp14:anchorId="73CB0282" wp14:editId="4E2C25B2">
            <wp:simplePos x="0" y="0"/>
            <wp:positionH relativeFrom="column">
              <wp:posOffset>-3810</wp:posOffset>
            </wp:positionH>
            <wp:positionV relativeFrom="paragraph">
              <wp:posOffset>-1270</wp:posOffset>
            </wp:positionV>
            <wp:extent cx="1440000" cy="1780364"/>
            <wp:effectExtent l="0" t="0" r="8255"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39647" t="4718" r="9049"/>
                    <a:stretch/>
                  </pic:blipFill>
                  <pic:spPr bwMode="auto">
                    <a:xfrm>
                      <a:off x="0" y="0"/>
                      <a:ext cx="1440000" cy="1780364"/>
                    </a:xfrm>
                    <a:prstGeom prst="rect">
                      <a:avLst/>
                    </a:prstGeom>
                    <a:noFill/>
                    <a:ln>
                      <a:noFill/>
                    </a:ln>
                    <a:extLst>
                      <a:ext uri="{53640926-AAD7-44D8-BBD7-CCE9431645EC}">
                        <a14:shadowObscured xmlns:a14="http://schemas.microsoft.com/office/drawing/2010/main"/>
                      </a:ext>
                    </a:extLst>
                  </pic:spPr>
                </pic:pic>
              </a:graphicData>
            </a:graphic>
          </wp:anchor>
        </w:drawing>
      </w:r>
      <w:r w:rsidR="006C3B45" w:rsidRPr="00E57D43">
        <w:rPr>
          <w:rFonts w:cstheme="minorHAnsi"/>
          <w:b/>
          <w:sz w:val="24"/>
        </w:rPr>
        <w:t xml:space="preserve"> </w:t>
      </w:r>
      <w:proofErr w:type="spellStart"/>
      <w:r w:rsidR="006C3B45" w:rsidRPr="00E57D43">
        <w:rPr>
          <w:rFonts w:cstheme="minorHAnsi"/>
          <w:b/>
          <w:sz w:val="24"/>
        </w:rPr>
        <w:t>Dr.</w:t>
      </w:r>
      <w:proofErr w:type="spellEnd"/>
      <w:r w:rsidR="006C3B45" w:rsidRPr="00E57D43">
        <w:rPr>
          <w:rFonts w:cstheme="minorHAnsi"/>
          <w:b/>
          <w:sz w:val="24"/>
        </w:rPr>
        <w:t xml:space="preserve"> </w:t>
      </w:r>
      <w:proofErr w:type="spellStart"/>
      <w:r w:rsidR="006C3B45" w:rsidRPr="00E57D43">
        <w:rPr>
          <w:rFonts w:cstheme="minorHAnsi"/>
          <w:b/>
          <w:sz w:val="24"/>
        </w:rPr>
        <w:t>Shunsuke</w:t>
      </w:r>
      <w:proofErr w:type="spellEnd"/>
      <w:r w:rsidR="006C3B45" w:rsidRPr="00E57D43">
        <w:rPr>
          <w:rFonts w:cstheme="minorHAnsi"/>
          <w:b/>
          <w:sz w:val="24"/>
        </w:rPr>
        <w:t xml:space="preserve"> Suzuki </w:t>
      </w:r>
      <w:r w:rsidR="006C3B45" w:rsidRPr="006C3B45">
        <w:rPr>
          <w:rFonts w:cstheme="minorHAnsi"/>
        </w:rPr>
        <w:t>is Managing Director of AMDA (Association of Medical Doctors of Asia), a prominent Japanese NPO. AMDA is committed to the improvement of the quality of social development services, through capacity building and enhancement of practical and intellectual fundamentals in such specialized fields as microfinance, income generation, livelihood, education. Participatory methods are often integrated with the health sectors when pondering poverty alleviation measures. Mr. Suzuki also works as Manager of Health in a system reinforcement project in Sierra Leone since 2013.</w:t>
      </w:r>
    </w:p>
    <w:sectPr w:rsidR="002905F0" w:rsidRPr="00E57D43">
      <w:pgSz w:w="11906" w:h="16838"/>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F79DB" w14:textId="77777777" w:rsidR="00AB2817" w:rsidRDefault="00AB2817" w:rsidP="006C3B45">
      <w:pPr>
        <w:spacing w:after="0" w:line="240" w:lineRule="auto"/>
      </w:pPr>
      <w:r>
        <w:separator/>
      </w:r>
    </w:p>
  </w:endnote>
  <w:endnote w:type="continuationSeparator" w:id="0">
    <w:p w14:paraId="7D9F20DC" w14:textId="77777777" w:rsidR="00AB2817" w:rsidRDefault="00AB2817" w:rsidP="006C3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3F80C" w14:textId="77777777" w:rsidR="00AB2817" w:rsidRDefault="00AB2817" w:rsidP="006C3B45">
      <w:pPr>
        <w:spacing w:after="0" w:line="240" w:lineRule="auto"/>
      </w:pPr>
      <w:r>
        <w:separator/>
      </w:r>
    </w:p>
  </w:footnote>
  <w:footnote w:type="continuationSeparator" w:id="0">
    <w:p w14:paraId="25FD158D" w14:textId="77777777" w:rsidR="00AB2817" w:rsidRDefault="00AB2817" w:rsidP="006C3B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DB4"/>
    <w:rsid w:val="0006392B"/>
    <w:rsid w:val="00163BF5"/>
    <w:rsid w:val="00246F8F"/>
    <w:rsid w:val="002905F0"/>
    <w:rsid w:val="002D6D5E"/>
    <w:rsid w:val="003267CB"/>
    <w:rsid w:val="003D0E08"/>
    <w:rsid w:val="004C47D3"/>
    <w:rsid w:val="005E26F2"/>
    <w:rsid w:val="005F0F83"/>
    <w:rsid w:val="006B1DB4"/>
    <w:rsid w:val="006C3B45"/>
    <w:rsid w:val="006E5991"/>
    <w:rsid w:val="00903BBF"/>
    <w:rsid w:val="009B10C9"/>
    <w:rsid w:val="009C30AB"/>
    <w:rsid w:val="00AB2817"/>
    <w:rsid w:val="00C369F8"/>
    <w:rsid w:val="00C46B96"/>
    <w:rsid w:val="00D64BEA"/>
    <w:rsid w:val="00DA11CE"/>
    <w:rsid w:val="00DE7FD7"/>
    <w:rsid w:val="00E55002"/>
    <w:rsid w:val="00E57D43"/>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C0897B"/>
  <w15:chartTrackingRefBased/>
  <w15:docId w15:val="{840249DA-31BD-444A-9097-4727CCDE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0F83"/>
    <w:rPr>
      <w:color w:val="0563C1" w:themeColor="hyperlink"/>
      <w:u w:val="single"/>
    </w:rPr>
  </w:style>
  <w:style w:type="paragraph" w:styleId="a4">
    <w:name w:val="Date"/>
    <w:basedOn w:val="a"/>
    <w:next w:val="a"/>
    <w:link w:val="a5"/>
    <w:uiPriority w:val="99"/>
    <w:semiHidden/>
    <w:unhideWhenUsed/>
    <w:rsid w:val="005F0F83"/>
  </w:style>
  <w:style w:type="character" w:customStyle="1" w:styleId="a5">
    <w:name w:val="日付 (文字)"/>
    <w:basedOn w:val="a0"/>
    <w:link w:val="a4"/>
    <w:uiPriority w:val="99"/>
    <w:semiHidden/>
    <w:rsid w:val="005F0F83"/>
  </w:style>
  <w:style w:type="paragraph" w:styleId="a6">
    <w:name w:val="header"/>
    <w:basedOn w:val="a"/>
    <w:link w:val="a7"/>
    <w:uiPriority w:val="99"/>
    <w:unhideWhenUsed/>
    <w:rsid w:val="006C3B45"/>
    <w:pPr>
      <w:tabs>
        <w:tab w:val="center" w:pos="4252"/>
        <w:tab w:val="right" w:pos="8504"/>
      </w:tabs>
      <w:snapToGrid w:val="0"/>
    </w:pPr>
  </w:style>
  <w:style w:type="character" w:customStyle="1" w:styleId="a7">
    <w:name w:val="ヘッダー (文字)"/>
    <w:basedOn w:val="a0"/>
    <w:link w:val="a6"/>
    <w:uiPriority w:val="99"/>
    <w:rsid w:val="006C3B45"/>
  </w:style>
  <w:style w:type="paragraph" w:styleId="a8">
    <w:name w:val="footer"/>
    <w:basedOn w:val="a"/>
    <w:link w:val="a9"/>
    <w:uiPriority w:val="99"/>
    <w:unhideWhenUsed/>
    <w:rsid w:val="006C3B45"/>
    <w:pPr>
      <w:tabs>
        <w:tab w:val="center" w:pos="4252"/>
        <w:tab w:val="right" w:pos="8504"/>
      </w:tabs>
      <w:snapToGrid w:val="0"/>
    </w:pPr>
  </w:style>
  <w:style w:type="character" w:customStyle="1" w:styleId="a9">
    <w:name w:val="フッター (文字)"/>
    <w:basedOn w:val="a0"/>
    <w:link w:val="a8"/>
    <w:uiPriority w:val="99"/>
    <w:rsid w:val="006C3B45"/>
  </w:style>
  <w:style w:type="table" w:styleId="aa">
    <w:name w:val="Table Grid"/>
    <w:basedOn w:val="a1"/>
    <w:uiPriority w:val="39"/>
    <w:rsid w:val="006C3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hyperlink" Target="mailto:r.orsi@pari.u-tokyo.ac.jp" TargetMode="External"/><Relationship Id="rId8" Type="http://schemas.openxmlformats.org/officeDocument/2006/relationships/hyperlink" Target="http://gsdm.u-tokyo.ac.jp/gsdm/wp-content/uploads/2015/06/Dr.TimothyJ.Dalton.jpg" TargetMode="External"/><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3162</Words>
  <Characters>3763</Characters>
  <Application>Microsoft Macintosh Word</Application>
  <DocSecurity>0</DocSecurity>
  <Lines>96</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Orsi</dc:creator>
  <cp:keywords/>
  <dc:description/>
  <cp:lastModifiedBy>羅芝賢</cp:lastModifiedBy>
  <cp:revision>2</cp:revision>
  <dcterms:created xsi:type="dcterms:W3CDTF">2018-03-12T14:12:00Z</dcterms:created>
  <dcterms:modified xsi:type="dcterms:W3CDTF">2018-03-12T14:12:00Z</dcterms:modified>
</cp:coreProperties>
</file>